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FD4" w:rsidRPr="000746B0" w:rsidRDefault="00F14C2D">
      <w:pPr>
        <w:pStyle w:val="10"/>
        <w:keepNext/>
        <w:keepLines/>
        <w:shd w:val="clear" w:color="auto" w:fill="auto"/>
        <w:ind w:left="100" w:firstLine="0"/>
        <w:rPr>
          <w:sz w:val="24"/>
          <w:szCs w:val="24"/>
        </w:rPr>
      </w:pPr>
      <w:r w:rsidRPr="000746B0">
        <w:rPr>
          <w:noProof/>
          <w:sz w:val="24"/>
          <w:szCs w:val="24"/>
          <w:lang w:bidi="ar-SA"/>
        </w:rPr>
        <mc:AlternateContent>
          <mc:Choice Requires="wps">
            <w:drawing>
              <wp:anchor distT="153670" distB="92710" distL="63500" distR="1905000" simplePos="0" relativeHeight="377487104" behindDoc="1" locked="0" layoutInCell="1" allowOverlap="1" wp14:anchorId="61DA8AF6" wp14:editId="1811D803">
                <wp:simplePos x="0" y="0"/>
                <wp:positionH relativeFrom="margin">
                  <wp:posOffset>7620</wp:posOffset>
                </wp:positionH>
                <wp:positionV relativeFrom="margin">
                  <wp:posOffset>551180</wp:posOffset>
                </wp:positionV>
                <wp:extent cx="1164590" cy="139700"/>
                <wp:effectExtent l="0" t="0" r="0" b="0"/>
                <wp:wrapSquare wrapText="right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459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07007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г</w:t>
                            </w:r>
                            <w:proofErr w:type="gramStart"/>
                            <w:r>
                              <w:rPr>
                                <w:rStyle w:val="2Exact"/>
                              </w:rPr>
                              <w:t>.С</w:t>
                            </w:r>
                            <w:proofErr w:type="gramEnd"/>
                            <w:r>
                              <w:rPr>
                                <w:rStyle w:val="2Exact"/>
                              </w:rPr>
                              <w:t>анкт</w:t>
                            </w:r>
                            <w:proofErr w:type="spellEnd"/>
                            <w:r>
                              <w:rPr>
                                <w:rStyle w:val="2Exact"/>
                              </w:rPr>
                              <w:t>-Петербург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6pt;margin-top:43.4pt;width:91.7pt;height:11pt;z-index:-125829376;visibility:visible;mso-wrap-style:square;mso-width-percent:0;mso-height-percent:0;mso-wrap-distance-left:5pt;mso-wrap-distance-top:12.1pt;mso-wrap-distance-right:150pt;mso-wrap-distance-bottom:7.3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FsTrAIAAKk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" filled="f" stroked="f">
                <v:textbox style="mso-fit-shape-to-text:t" inset="0,0,0,0">
                  <w:txbxContent>
                    <w:p w:rsidR="00172FD4" w:rsidRDefault="0007007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г</w:t>
                      </w:r>
                      <w:proofErr w:type="gramStart"/>
                      <w:r>
                        <w:rPr>
                          <w:rStyle w:val="2Exact"/>
                        </w:rPr>
                        <w:t>.С</w:t>
                      </w:r>
                      <w:proofErr w:type="gramEnd"/>
                      <w:r>
                        <w:rPr>
                          <w:rStyle w:val="2Exact"/>
                        </w:rPr>
                        <w:t>анкт</w:t>
                      </w:r>
                      <w:proofErr w:type="spellEnd"/>
                      <w:r>
                        <w:rPr>
                          <w:rStyle w:val="2Exact"/>
                        </w:rPr>
                        <w:t>-Петербург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0746B0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130810" simplePos="0" relativeHeight="377487106" behindDoc="1" locked="0" layoutInCell="1" allowOverlap="1" wp14:anchorId="7F9899FE" wp14:editId="1C589A3D">
                <wp:simplePos x="0" y="0"/>
                <wp:positionH relativeFrom="margin">
                  <wp:posOffset>-266700</wp:posOffset>
                </wp:positionH>
                <wp:positionV relativeFrom="margin">
                  <wp:posOffset>5412105</wp:posOffset>
                </wp:positionV>
                <wp:extent cx="176530" cy="292100"/>
                <wp:effectExtent l="0" t="1905" r="4445" b="0"/>
                <wp:wrapSquare wrapText="right"/>
                <wp:docPr id="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53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172FD4" w:rsidP="00E629AF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-21pt;margin-top:426.15pt;width:13.9pt;height:23pt;z-index:-125829374;visibility:visible;mso-wrap-style:square;mso-width-percent:0;mso-height-percent:0;mso-wrap-distance-left:5pt;mso-wrap-distance-top:0;mso-wrap-distance-right:10.3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eyQrwIAAK8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" filled="f" stroked="f">
                <v:textbox style="mso-fit-shape-to-text:t" inset="0,0,0,0">
                  <w:txbxContent>
                    <w:p w:rsidR="00172FD4" w:rsidRDefault="00172FD4" w:rsidP="00E629AF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bookmarkStart w:id="0" w:name="bookmark0"/>
      <w:r w:rsidR="0007007B" w:rsidRPr="000746B0">
        <w:rPr>
          <w:sz w:val="24"/>
          <w:szCs w:val="24"/>
        </w:rPr>
        <w:t>Краткий отчет о работе</w:t>
      </w:r>
      <w:bookmarkEnd w:id="0"/>
    </w:p>
    <w:p w:rsidR="00172FD4" w:rsidRPr="000746B0" w:rsidRDefault="0007007B">
      <w:pPr>
        <w:pStyle w:val="30"/>
        <w:shd w:val="clear" w:color="auto" w:fill="auto"/>
        <w:ind w:left="100"/>
        <w:rPr>
          <w:sz w:val="24"/>
          <w:szCs w:val="24"/>
        </w:rPr>
      </w:pPr>
      <w:r w:rsidRPr="000746B0">
        <w:rPr>
          <w:sz w:val="24"/>
          <w:szCs w:val="24"/>
        </w:rPr>
        <w:t>Санкт-Петербургской Профессиональной ассоциации фармацевтических работников</w:t>
      </w:r>
    </w:p>
    <w:p w:rsidR="00E629AF" w:rsidRPr="000746B0" w:rsidRDefault="0007007B">
      <w:pPr>
        <w:pStyle w:val="10"/>
        <w:keepNext/>
        <w:keepLines/>
        <w:shd w:val="clear" w:color="auto" w:fill="auto"/>
        <w:ind w:left="300"/>
        <w:jc w:val="left"/>
        <w:rPr>
          <w:sz w:val="24"/>
          <w:szCs w:val="24"/>
          <w:lang w:eastAsia="en-US" w:bidi="en-US"/>
        </w:rPr>
      </w:pPr>
      <w:bookmarkStart w:id="1" w:name="bookmark1"/>
      <w:r w:rsidRPr="000746B0">
        <w:rPr>
          <w:sz w:val="24"/>
          <w:szCs w:val="24"/>
        </w:rPr>
        <w:t xml:space="preserve">за </w:t>
      </w:r>
      <w:r w:rsidRPr="000746B0">
        <w:rPr>
          <w:sz w:val="24"/>
          <w:szCs w:val="24"/>
          <w:lang w:eastAsia="en-US" w:bidi="en-US"/>
        </w:rPr>
        <w:t>20</w:t>
      </w:r>
      <w:r w:rsidRPr="000746B0">
        <w:rPr>
          <w:sz w:val="24"/>
          <w:szCs w:val="24"/>
          <w:lang w:val="en-US" w:eastAsia="en-US" w:bidi="en-US"/>
        </w:rPr>
        <w:t>l</w:t>
      </w:r>
      <w:r w:rsidR="00583668" w:rsidRPr="000746B0">
        <w:rPr>
          <w:sz w:val="24"/>
          <w:szCs w:val="24"/>
          <w:lang w:eastAsia="en-US" w:bidi="en-US"/>
        </w:rPr>
        <w:t>6</w:t>
      </w:r>
      <w:r w:rsidR="00E629AF" w:rsidRPr="000746B0">
        <w:rPr>
          <w:sz w:val="24"/>
          <w:szCs w:val="24"/>
          <w:lang w:eastAsia="en-US" w:bidi="en-US"/>
        </w:rPr>
        <w:t xml:space="preserve"> год</w:t>
      </w:r>
    </w:p>
    <w:p w:rsidR="00172FD4" w:rsidRDefault="00583668" w:rsidP="00E629AF">
      <w:pPr>
        <w:pStyle w:val="10"/>
        <w:keepNext/>
        <w:keepLines/>
        <w:shd w:val="clear" w:color="auto" w:fill="auto"/>
        <w:ind w:left="300"/>
        <w:jc w:val="right"/>
      </w:pPr>
      <w:r>
        <w:rPr>
          <w:lang w:eastAsia="en-US" w:bidi="en-US"/>
        </w:rPr>
        <w:t>02</w:t>
      </w:r>
      <w:r w:rsidR="00E629AF">
        <w:rPr>
          <w:lang w:eastAsia="en-US" w:bidi="en-US"/>
        </w:rPr>
        <w:t>.0</w:t>
      </w:r>
      <w:r w:rsidR="003B09DC">
        <w:rPr>
          <w:lang w:eastAsia="en-US" w:bidi="en-US"/>
        </w:rPr>
        <w:t>3</w:t>
      </w:r>
      <w:r w:rsidR="00E629AF">
        <w:rPr>
          <w:lang w:eastAsia="en-US" w:bidi="en-US"/>
        </w:rPr>
        <w:t>.201</w:t>
      </w:r>
      <w:r>
        <w:rPr>
          <w:lang w:eastAsia="en-US" w:bidi="en-US"/>
        </w:rPr>
        <w:t>7</w:t>
      </w:r>
      <w:r w:rsidR="00E629AF">
        <w:rPr>
          <w:lang w:eastAsia="en-US" w:bidi="en-US"/>
        </w:rPr>
        <w:t>г</w:t>
      </w:r>
      <w:r w:rsidR="0007007B" w:rsidRPr="00F14C2D">
        <w:rPr>
          <w:lang w:eastAsia="en-US" w:bidi="en-US"/>
        </w:rPr>
        <w:t>|</w:t>
      </w:r>
      <w:bookmarkEnd w:id="1"/>
    </w:p>
    <w:p w:rsidR="00172FD4" w:rsidRDefault="0007007B">
      <w:pPr>
        <w:pStyle w:val="10"/>
        <w:keepNext/>
        <w:keepLines/>
        <w:shd w:val="clear" w:color="auto" w:fill="auto"/>
        <w:spacing w:after="205" w:line="220" w:lineRule="exact"/>
        <w:ind w:left="300"/>
        <w:jc w:val="left"/>
      </w:pPr>
      <w:bookmarkStart w:id="2" w:name="bookmark2"/>
      <w:r>
        <w:t>Уважаемые коллеги!</w:t>
      </w:r>
      <w:bookmarkEnd w:id="2"/>
    </w:p>
    <w:p w:rsidR="00172FD4" w:rsidRPr="00540DF7" w:rsidRDefault="0007007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40DF7">
        <w:rPr>
          <w:sz w:val="24"/>
          <w:szCs w:val="24"/>
        </w:rPr>
        <w:t>В состав Профессиональной Ассоциации фармацевтических работников, функционирующей с 2004</w:t>
      </w:r>
      <w:r w:rsidR="00583668" w:rsidRPr="00540DF7">
        <w:rPr>
          <w:sz w:val="24"/>
          <w:szCs w:val="24"/>
        </w:rPr>
        <w:t xml:space="preserve"> </w:t>
      </w:r>
      <w:r w:rsidRPr="00540DF7">
        <w:rPr>
          <w:sz w:val="24"/>
          <w:szCs w:val="24"/>
        </w:rPr>
        <w:t xml:space="preserve">г. и объединяющей только </w:t>
      </w:r>
      <w:proofErr w:type="spellStart"/>
      <w:r w:rsidRPr="00540DF7">
        <w:rPr>
          <w:sz w:val="24"/>
          <w:szCs w:val="24"/>
        </w:rPr>
        <w:t>фарм</w:t>
      </w:r>
      <w:proofErr w:type="gramStart"/>
      <w:r w:rsidRPr="00540DF7">
        <w:rPr>
          <w:sz w:val="24"/>
          <w:szCs w:val="24"/>
        </w:rPr>
        <w:t>.с</w:t>
      </w:r>
      <w:proofErr w:type="gramEnd"/>
      <w:r w:rsidRPr="00540DF7">
        <w:rPr>
          <w:sz w:val="24"/>
          <w:szCs w:val="24"/>
        </w:rPr>
        <w:t>пециалистов</w:t>
      </w:r>
      <w:proofErr w:type="spellEnd"/>
      <w:r w:rsidRPr="00540DF7">
        <w:rPr>
          <w:sz w:val="24"/>
          <w:szCs w:val="24"/>
        </w:rPr>
        <w:t xml:space="preserve"> </w:t>
      </w:r>
      <w:r w:rsidR="00CC63F5">
        <w:rPr>
          <w:sz w:val="24"/>
          <w:szCs w:val="24"/>
        </w:rPr>
        <w:t xml:space="preserve"> на 02.03.2017г </w:t>
      </w:r>
      <w:r w:rsidRPr="00540DF7">
        <w:rPr>
          <w:sz w:val="24"/>
          <w:szCs w:val="24"/>
        </w:rPr>
        <w:t xml:space="preserve">входит </w:t>
      </w:r>
      <w:r w:rsidR="003B09DC" w:rsidRPr="00540DF7">
        <w:rPr>
          <w:sz w:val="24"/>
          <w:szCs w:val="24"/>
        </w:rPr>
        <w:t>3</w:t>
      </w:r>
      <w:r w:rsidR="00583668" w:rsidRPr="00540DF7">
        <w:rPr>
          <w:sz w:val="24"/>
          <w:szCs w:val="24"/>
        </w:rPr>
        <w:t>17</w:t>
      </w:r>
      <w:r w:rsidRPr="00540DF7">
        <w:rPr>
          <w:sz w:val="24"/>
          <w:szCs w:val="24"/>
        </w:rPr>
        <w:t xml:space="preserve"> человек.</w:t>
      </w:r>
    </w:p>
    <w:p w:rsidR="003B09DC" w:rsidRPr="00540DF7" w:rsidRDefault="0007007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40DF7">
        <w:rPr>
          <w:sz w:val="24"/>
          <w:szCs w:val="24"/>
        </w:rPr>
        <w:t>За 201</w:t>
      </w:r>
      <w:r w:rsidR="00583668" w:rsidRPr="00540DF7">
        <w:rPr>
          <w:sz w:val="24"/>
          <w:szCs w:val="24"/>
        </w:rPr>
        <w:t xml:space="preserve">6 </w:t>
      </w:r>
      <w:r w:rsidRPr="00540DF7">
        <w:rPr>
          <w:sz w:val="24"/>
          <w:szCs w:val="24"/>
        </w:rPr>
        <w:t xml:space="preserve">г </w:t>
      </w:r>
      <w:r w:rsidR="00E629AF" w:rsidRPr="00540DF7">
        <w:rPr>
          <w:sz w:val="24"/>
          <w:szCs w:val="24"/>
        </w:rPr>
        <w:t xml:space="preserve"> </w:t>
      </w:r>
      <w:r w:rsidRPr="00540DF7">
        <w:rPr>
          <w:rStyle w:val="22pt"/>
          <w:sz w:val="24"/>
          <w:szCs w:val="24"/>
        </w:rPr>
        <w:t>принят</w:t>
      </w:r>
      <w:r w:rsidR="00583668" w:rsidRPr="00540DF7">
        <w:rPr>
          <w:rStyle w:val="22pt"/>
          <w:sz w:val="24"/>
          <w:szCs w:val="24"/>
        </w:rPr>
        <w:t xml:space="preserve">о </w:t>
      </w:r>
      <w:r w:rsidR="003B09DC" w:rsidRPr="00540DF7">
        <w:rPr>
          <w:rStyle w:val="22pt"/>
          <w:sz w:val="24"/>
          <w:szCs w:val="24"/>
        </w:rPr>
        <w:t xml:space="preserve"> </w:t>
      </w:r>
      <w:r w:rsidR="00583668" w:rsidRPr="00540DF7">
        <w:rPr>
          <w:rStyle w:val="22pt"/>
          <w:sz w:val="24"/>
          <w:szCs w:val="24"/>
        </w:rPr>
        <w:t>62</w:t>
      </w:r>
      <w:r w:rsidR="00E629AF" w:rsidRPr="00540DF7">
        <w:rPr>
          <w:rStyle w:val="22pt"/>
          <w:sz w:val="24"/>
          <w:szCs w:val="24"/>
        </w:rPr>
        <w:t xml:space="preserve"> </w:t>
      </w:r>
      <w:r w:rsidRPr="00540DF7">
        <w:rPr>
          <w:rStyle w:val="22pt"/>
          <w:sz w:val="24"/>
          <w:szCs w:val="24"/>
        </w:rPr>
        <w:t>новы</w:t>
      </w:r>
      <w:r w:rsidR="00583668" w:rsidRPr="00540DF7">
        <w:rPr>
          <w:rStyle w:val="22pt"/>
          <w:sz w:val="24"/>
          <w:szCs w:val="24"/>
        </w:rPr>
        <w:t>х</w:t>
      </w:r>
      <w:r w:rsidRPr="00540DF7">
        <w:rPr>
          <w:sz w:val="24"/>
          <w:szCs w:val="24"/>
        </w:rPr>
        <w:t xml:space="preserve"> член</w:t>
      </w:r>
      <w:r w:rsidR="00583668" w:rsidRPr="00540DF7">
        <w:rPr>
          <w:sz w:val="24"/>
          <w:szCs w:val="24"/>
        </w:rPr>
        <w:t>а</w:t>
      </w:r>
      <w:r w:rsidRPr="00540DF7">
        <w:rPr>
          <w:sz w:val="24"/>
          <w:szCs w:val="24"/>
        </w:rPr>
        <w:t xml:space="preserve">, исключено из участников Ассоциации за неуплату членских взносов </w:t>
      </w:r>
      <w:r w:rsidR="00583668" w:rsidRPr="00540DF7">
        <w:rPr>
          <w:sz w:val="24"/>
          <w:szCs w:val="24"/>
        </w:rPr>
        <w:t xml:space="preserve"> 45 </w:t>
      </w:r>
      <w:r w:rsidR="003B09DC" w:rsidRPr="00540DF7">
        <w:rPr>
          <w:sz w:val="24"/>
          <w:szCs w:val="24"/>
        </w:rPr>
        <w:t>человек</w:t>
      </w:r>
      <w:r w:rsidRPr="00540DF7">
        <w:rPr>
          <w:sz w:val="24"/>
          <w:szCs w:val="24"/>
        </w:rPr>
        <w:t>.</w:t>
      </w:r>
    </w:p>
    <w:p w:rsidR="00172FD4" w:rsidRPr="00540DF7" w:rsidRDefault="0007007B">
      <w:pPr>
        <w:pStyle w:val="20"/>
        <w:shd w:val="clear" w:color="auto" w:fill="auto"/>
        <w:spacing w:before="0"/>
        <w:ind w:firstLine="0"/>
        <w:rPr>
          <w:sz w:val="24"/>
          <w:szCs w:val="24"/>
        </w:rPr>
      </w:pPr>
      <w:r w:rsidRPr="00540DF7">
        <w:rPr>
          <w:sz w:val="24"/>
          <w:szCs w:val="24"/>
        </w:rPr>
        <w:t xml:space="preserve"> Вся деятельность Ассоциации в 201</w:t>
      </w:r>
      <w:r w:rsidR="00583668" w:rsidRPr="00540DF7">
        <w:rPr>
          <w:sz w:val="24"/>
          <w:szCs w:val="24"/>
        </w:rPr>
        <w:t>6</w:t>
      </w:r>
      <w:r w:rsidRPr="00540DF7">
        <w:rPr>
          <w:sz w:val="24"/>
          <w:szCs w:val="24"/>
        </w:rPr>
        <w:t xml:space="preserve"> году была направлена на выполнение уставных целей и задач Ассоциации</w:t>
      </w:r>
      <w:proofErr w:type="gramStart"/>
      <w:r w:rsidRPr="00540DF7">
        <w:rPr>
          <w:sz w:val="24"/>
          <w:szCs w:val="24"/>
        </w:rPr>
        <w:t xml:space="preserve"> ,</w:t>
      </w:r>
      <w:proofErr w:type="gramEnd"/>
      <w:r w:rsidRPr="00540DF7">
        <w:rPr>
          <w:sz w:val="24"/>
          <w:szCs w:val="24"/>
        </w:rPr>
        <w:t xml:space="preserve"> а также реализацию «Основных направлений деятельности ПАФР », принятых членами Ассоциации на отчетной конференции </w:t>
      </w:r>
      <w:r w:rsidR="00583668" w:rsidRPr="00540DF7">
        <w:rPr>
          <w:sz w:val="24"/>
          <w:szCs w:val="24"/>
        </w:rPr>
        <w:t>10.03</w:t>
      </w:r>
      <w:r w:rsidR="003B09DC" w:rsidRPr="00540DF7">
        <w:rPr>
          <w:sz w:val="24"/>
          <w:szCs w:val="24"/>
        </w:rPr>
        <w:t>.201</w:t>
      </w:r>
      <w:r w:rsidR="00583668" w:rsidRPr="00540DF7">
        <w:rPr>
          <w:sz w:val="24"/>
          <w:szCs w:val="24"/>
        </w:rPr>
        <w:t xml:space="preserve">6 </w:t>
      </w:r>
      <w:r w:rsidR="003B09DC" w:rsidRPr="00540DF7">
        <w:rPr>
          <w:sz w:val="24"/>
          <w:szCs w:val="24"/>
        </w:rPr>
        <w:t>г</w:t>
      </w:r>
    </w:p>
    <w:p w:rsidR="00E629AF" w:rsidRPr="00540DF7" w:rsidRDefault="0007007B">
      <w:pPr>
        <w:pStyle w:val="20"/>
        <w:shd w:val="clear" w:color="auto" w:fill="auto"/>
        <w:tabs>
          <w:tab w:val="left" w:pos="1646"/>
        </w:tabs>
        <w:spacing w:before="0"/>
        <w:ind w:firstLine="0"/>
        <w:rPr>
          <w:sz w:val="24"/>
          <w:szCs w:val="24"/>
        </w:rPr>
      </w:pPr>
      <w:r w:rsidRPr="00540DF7">
        <w:rPr>
          <w:sz w:val="24"/>
          <w:szCs w:val="24"/>
        </w:rPr>
        <w:t xml:space="preserve">Реализацию принятых на конференции решений, осуществляет </w:t>
      </w:r>
      <w:r w:rsidR="00E629AF" w:rsidRPr="00540DF7">
        <w:rPr>
          <w:sz w:val="24"/>
          <w:szCs w:val="24"/>
        </w:rPr>
        <w:t xml:space="preserve"> </w:t>
      </w:r>
      <w:r w:rsidRPr="00540DF7">
        <w:rPr>
          <w:sz w:val="24"/>
          <w:szCs w:val="24"/>
        </w:rPr>
        <w:t xml:space="preserve">Правление Ассоциации </w:t>
      </w:r>
    </w:p>
    <w:p w:rsidR="00172FD4" w:rsidRPr="00540DF7" w:rsidRDefault="0007007B">
      <w:pPr>
        <w:pStyle w:val="20"/>
        <w:shd w:val="clear" w:color="auto" w:fill="auto"/>
        <w:tabs>
          <w:tab w:val="left" w:pos="1646"/>
        </w:tabs>
        <w:spacing w:before="0"/>
        <w:ind w:firstLine="0"/>
        <w:rPr>
          <w:sz w:val="24"/>
          <w:szCs w:val="24"/>
        </w:rPr>
      </w:pPr>
      <w:r w:rsidRPr="00540DF7">
        <w:rPr>
          <w:sz w:val="24"/>
          <w:szCs w:val="24"/>
        </w:rPr>
        <w:t xml:space="preserve">Постоянно действующим руководящим органом является Совет Ассоциации, избранный на конференции </w:t>
      </w:r>
      <w:r w:rsidR="00583668" w:rsidRPr="00540DF7">
        <w:rPr>
          <w:sz w:val="24"/>
          <w:szCs w:val="24"/>
        </w:rPr>
        <w:t>27.09</w:t>
      </w:r>
      <w:r w:rsidR="00E629AF" w:rsidRPr="00540DF7">
        <w:rPr>
          <w:sz w:val="24"/>
          <w:szCs w:val="24"/>
        </w:rPr>
        <w:t>.201</w:t>
      </w:r>
      <w:r w:rsidR="00583668" w:rsidRPr="00540DF7">
        <w:rPr>
          <w:sz w:val="24"/>
          <w:szCs w:val="24"/>
        </w:rPr>
        <w:t xml:space="preserve">6 </w:t>
      </w:r>
      <w:r w:rsidR="00E629AF" w:rsidRPr="00540DF7">
        <w:rPr>
          <w:sz w:val="24"/>
          <w:szCs w:val="24"/>
        </w:rPr>
        <w:t>г</w:t>
      </w:r>
      <w:r w:rsidRPr="00540DF7">
        <w:rPr>
          <w:sz w:val="24"/>
          <w:szCs w:val="24"/>
        </w:rPr>
        <w:t xml:space="preserve"> в составе:</w:t>
      </w:r>
    </w:p>
    <w:p w:rsidR="00172FD4" w:rsidRDefault="0007007B">
      <w:pPr>
        <w:pStyle w:val="20"/>
        <w:shd w:val="clear" w:color="auto" w:fill="auto"/>
        <w:spacing w:before="0"/>
        <w:ind w:left="300"/>
      </w:pPr>
      <w:r>
        <w:rPr>
          <w:rStyle w:val="23"/>
        </w:rPr>
        <w:t>Президен</w:t>
      </w:r>
      <w:proofErr w:type="gramStart"/>
      <w:r>
        <w:rPr>
          <w:rStyle w:val="23"/>
        </w:rPr>
        <w:t>т</w:t>
      </w:r>
      <w:r>
        <w:t>-</w:t>
      </w:r>
      <w:proofErr w:type="gramEnd"/>
      <w:r>
        <w:t xml:space="preserve"> </w:t>
      </w:r>
      <w:proofErr w:type="spellStart"/>
      <w:r>
        <w:t>Чакчир</w:t>
      </w:r>
      <w:proofErr w:type="spellEnd"/>
      <w:r>
        <w:t xml:space="preserve"> Б.А.</w:t>
      </w:r>
    </w:p>
    <w:p w:rsidR="00E629AF" w:rsidRDefault="0007007B">
      <w:pPr>
        <w:pStyle w:val="40"/>
        <w:shd w:val="clear" w:color="auto" w:fill="auto"/>
        <w:ind w:firstLine="0"/>
      </w:pPr>
      <w:r>
        <w:t>-</w:t>
      </w:r>
      <w:r>
        <w:rPr>
          <w:rStyle w:val="41"/>
        </w:rPr>
        <w:t xml:space="preserve">Председатель </w:t>
      </w:r>
      <w:r w:rsidR="00E629AF">
        <w:rPr>
          <w:rStyle w:val="41"/>
        </w:rPr>
        <w:t xml:space="preserve"> </w:t>
      </w:r>
      <w:r>
        <w:rPr>
          <w:rStyle w:val="41"/>
        </w:rPr>
        <w:t xml:space="preserve">Правления ассоциации </w:t>
      </w:r>
      <w:proofErr w:type="gramStart"/>
      <w:r>
        <w:t>-З</w:t>
      </w:r>
      <w:proofErr w:type="gramEnd"/>
      <w:r>
        <w:t xml:space="preserve">айченко Татьяны Васильевны </w:t>
      </w:r>
    </w:p>
    <w:p w:rsidR="00172FD4" w:rsidRPr="001A2E2D" w:rsidRDefault="0007007B">
      <w:pPr>
        <w:pStyle w:val="40"/>
        <w:shd w:val="clear" w:color="auto" w:fill="auto"/>
        <w:ind w:firstLine="0"/>
        <w:rPr>
          <w:sz w:val="20"/>
          <w:szCs w:val="20"/>
        </w:rPr>
      </w:pPr>
      <w:r w:rsidRPr="001A2E2D">
        <w:rPr>
          <w:rStyle w:val="41"/>
          <w:sz w:val="20"/>
          <w:szCs w:val="20"/>
        </w:rPr>
        <w:t>-Члены Совета</w:t>
      </w:r>
      <w:proofErr w:type="gramStart"/>
      <w:r w:rsidRPr="001A2E2D">
        <w:rPr>
          <w:sz w:val="20"/>
          <w:szCs w:val="20"/>
        </w:rPr>
        <w:t xml:space="preserve"> :</w:t>
      </w:r>
      <w:proofErr w:type="gramEnd"/>
    </w:p>
    <w:p w:rsidR="00E629AF" w:rsidRPr="001A2E2D" w:rsidRDefault="0007007B">
      <w:pPr>
        <w:pStyle w:val="40"/>
        <w:shd w:val="clear" w:color="auto" w:fill="auto"/>
        <w:ind w:firstLine="0"/>
        <w:rPr>
          <w:sz w:val="20"/>
          <w:szCs w:val="20"/>
        </w:rPr>
      </w:pPr>
      <w:r w:rsidRPr="001A2E2D">
        <w:rPr>
          <w:sz w:val="20"/>
          <w:szCs w:val="20"/>
        </w:rPr>
        <w:t xml:space="preserve">-Богданова Елена </w:t>
      </w:r>
      <w:proofErr w:type="spellStart"/>
      <w:r w:rsidRPr="001A2E2D">
        <w:rPr>
          <w:sz w:val="20"/>
          <w:szCs w:val="20"/>
        </w:rPr>
        <w:t>Францевн</w:t>
      </w:r>
      <w:proofErr w:type="gramStart"/>
      <w:r w:rsidRPr="001A2E2D">
        <w:rPr>
          <w:sz w:val="20"/>
          <w:szCs w:val="20"/>
        </w:rPr>
        <w:t>а</w:t>
      </w:r>
      <w:proofErr w:type="spellEnd"/>
      <w:r w:rsidRPr="001A2E2D">
        <w:rPr>
          <w:sz w:val="20"/>
          <w:szCs w:val="20"/>
        </w:rPr>
        <w:t>-</w:t>
      </w:r>
      <w:proofErr w:type="gramEnd"/>
      <w:r w:rsidRPr="001A2E2D">
        <w:rPr>
          <w:sz w:val="20"/>
          <w:szCs w:val="20"/>
        </w:rPr>
        <w:t xml:space="preserve"> директор МУП Фармация </w:t>
      </w:r>
      <w:proofErr w:type="spellStart"/>
      <w:r w:rsidRPr="001A2E2D">
        <w:rPr>
          <w:sz w:val="20"/>
          <w:szCs w:val="20"/>
        </w:rPr>
        <w:t>Приозерского</w:t>
      </w:r>
      <w:proofErr w:type="spellEnd"/>
      <w:r w:rsidRPr="001A2E2D">
        <w:rPr>
          <w:sz w:val="20"/>
          <w:szCs w:val="20"/>
        </w:rPr>
        <w:t xml:space="preserve"> района Ленинградской области</w:t>
      </w:r>
    </w:p>
    <w:p w:rsidR="00E629AF" w:rsidRPr="001A2E2D" w:rsidRDefault="0007007B">
      <w:pPr>
        <w:pStyle w:val="40"/>
        <w:shd w:val="clear" w:color="auto" w:fill="auto"/>
        <w:ind w:firstLine="0"/>
        <w:rPr>
          <w:sz w:val="20"/>
          <w:szCs w:val="20"/>
        </w:rPr>
      </w:pPr>
      <w:r w:rsidRPr="001A2E2D">
        <w:rPr>
          <w:sz w:val="20"/>
          <w:szCs w:val="20"/>
        </w:rPr>
        <w:t xml:space="preserve">-Забалуева Нина Ивановна - доцент кафедры управления и экономики фармации СЗГМУ им. </w:t>
      </w:r>
      <w:proofErr w:type="spellStart"/>
      <w:r w:rsidRPr="001A2E2D">
        <w:rPr>
          <w:sz w:val="20"/>
          <w:szCs w:val="20"/>
        </w:rPr>
        <w:t>И.И.Мечникова</w:t>
      </w:r>
      <w:proofErr w:type="spellEnd"/>
    </w:p>
    <w:p w:rsidR="00E629AF" w:rsidRPr="001A2E2D" w:rsidRDefault="0007007B">
      <w:pPr>
        <w:pStyle w:val="40"/>
        <w:shd w:val="clear" w:color="auto" w:fill="auto"/>
        <w:ind w:firstLine="0"/>
        <w:rPr>
          <w:sz w:val="20"/>
          <w:szCs w:val="20"/>
        </w:rPr>
      </w:pPr>
      <w:r w:rsidRPr="001A2E2D">
        <w:rPr>
          <w:sz w:val="20"/>
          <w:szCs w:val="20"/>
        </w:rPr>
        <w:t xml:space="preserve"> -Гарбузова Лариса Ивановн</w:t>
      </w:r>
      <w:proofErr w:type="gramStart"/>
      <w:r w:rsidRPr="001A2E2D">
        <w:rPr>
          <w:sz w:val="20"/>
          <w:szCs w:val="20"/>
        </w:rPr>
        <w:t>а-</w:t>
      </w:r>
      <w:proofErr w:type="gramEnd"/>
      <w:r w:rsidRPr="001A2E2D">
        <w:rPr>
          <w:sz w:val="20"/>
          <w:szCs w:val="20"/>
        </w:rPr>
        <w:t xml:space="preserve"> доцент кафедры управления экономики фармации СЗГМУ </w:t>
      </w:r>
      <w:proofErr w:type="spellStart"/>
      <w:r w:rsidRPr="001A2E2D">
        <w:rPr>
          <w:sz w:val="20"/>
          <w:szCs w:val="20"/>
        </w:rPr>
        <w:t>им.И.И.Мечникова</w:t>
      </w:r>
      <w:proofErr w:type="spellEnd"/>
      <w:r w:rsidRPr="001A2E2D">
        <w:rPr>
          <w:sz w:val="20"/>
          <w:szCs w:val="20"/>
        </w:rPr>
        <w:t xml:space="preserve"> </w:t>
      </w:r>
    </w:p>
    <w:p w:rsidR="00E629AF" w:rsidRPr="001A2E2D" w:rsidRDefault="0007007B">
      <w:pPr>
        <w:pStyle w:val="40"/>
        <w:shd w:val="clear" w:color="auto" w:fill="auto"/>
        <w:ind w:firstLine="0"/>
        <w:rPr>
          <w:sz w:val="20"/>
          <w:szCs w:val="20"/>
        </w:rPr>
      </w:pPr>
      <w:r w:rsidRPr="001A2E2D">
        <w:rPr>
          <w:sz w:val="20"/>
          <w:szCs w:val="20"/>
        </w:rPr>
        <w:t xml:space="preserve">-Харитонова Ольга Юрьевна - </w:t>
      </w:r>
      <w:proofErr w:type="spellStart"/>
      <w:r w:rsidRPr="001A2E2D">
        <w:rPr>
          <w:sz w:val="20"/>
          <w:szCs w:val="20"/>
        </w:rPr>
        <w:t>зав</w:t>
      </w:r>
      <w:proofErr w:type="gramStart"/>
      <w:r w:rsidRPr="001A2E2D">
        <w:rPr>
          <w:sz w:val="20"/>
          <w:szCs w:val="20"/>
        </w:rPr>
        <w:t>.а</w:t>
      </w:r>
      <w:proofErr w:type="gramEnd"/>
      <w:r w:rsidRPr="001A2E2D">
        <w:rPr>
          <w:sz w:val="20"/>
          <w:szCs w:val="20"/>
        </w:rPr>
        <w:t>птекой</w:t>
      </w:r>
      <w:proofErr w:type="spellEnd"/>
      <w:r w:rsidRPr="001A2E2D">
        <w:rPr>
          <w:sz w:val="20"/>
          <w:szCs w:val="20"/>
        </w:rPr>
        <w:t xml:space="preserve"> Станции скорой помощи</w:t>
      </w:r>
    </w:p>
    <w:p w:rsidR="001A2E2D" w:rsidRDefault="0007007B" w:rsidP="001A2E2D">
      <w:pPr>
        <w:pStyle w:val="40"/>
        <w:shd w:val="clear" w:color="auto" w:fill="auto"/>
        <w:spacing w:after="165"/>
        <w:ind w:left="300"/>
        <w:rPr>
          <w:sz w:val="20"/>
          <w:szCs w:val="20"/>
        </w:rPr>
      </w:pPr>
      <w:r w:rsidRPr="001A2E2D">
        <w:rPr>
          <w:sz w:val="20"/>
          <w:szCs w:val="20"/>
        </w:rPr>
        <w:t>-</w:t>
      </w:r>
      <w:proofErr w:type="spellStart"/>
      <w:r w:rsidRPr="001A2E2D">
        <w:rPr>
          <w:sz w:val="20"/>
          <w:szCs w:val="20"/>
        </w:rPr>
        <w:t>Умаров</w:t>
      </w:r>
      <w:proofErr w:type="spellEnd"/>
      <w:r w:rsidRPr="001A2E2D">
        <w:rPr>
          <w:sz w:val="20"/>
          <w:szCs w:val="20"/>
        </w:rPr>
        <w:t xml:space="preserve"> Сергей </w:t>
      </w:r>
      <w:proofErr w:type="spellStart"/>
      <w:r w:rsidRPr="001A2E2D">
        <w:rPr>
          <w:sz w:val="20"/>
          <w:szCs w:val="20"/>
        </w:rPr>
        <w:t>Закирджанович</w:t>
      </w:r>
      <w:proofErr w:type="spellEnd"/>
      <w:r w:rsidRPr="001A2E2D">
        <w:rPr>
          <w:sz w:val="20"/>
          <w:szCs w:val="20"/>
        </w:rPr>
        <w:t xml:space="preserve"> </w:t>
      </w:r>
      <w:proofErr w:type="gramStart"/>
      <w:r w:rsidRPr="001A2E2D">
        <w:rPr>
          <w:sz w:val="20"/>
          <w:szCs w:val="20"/>
        </w:rPr>
        <w:t>—п</w:t>
      </w:r>
      <w:proofErr w:type="gramEnd"/>
      <w:r w:rsidRPr="001A2E2D">
        <w:rPr>
          <w:sz w:val="20"/>
          <w:szCs w:val="20"/>
        </w:rPr>
        <w:t>рофессор кафедры военно-медицинского снабжения ВМА</w:t>
      </w:r>
      <w:r w:rsidR="00583668" w:rsidRPr="001A2E2D">
        <w:rPr>
          <w:sz w:val="20"/>
          <w:szCs w:val="20"/>
        </w:rPr>
        <w:t xml:space="preserve"> им. С.М. Кирова</w:t>
      </w:r>
    </w:p>
    <w:p w:rsidR="001A2E2D" w:rsidRDefault="001A2E2D" w:rsidP="001A2E2D">
      <w:pPr>
        <w:pStyle w:val="40"/>
        <w:shd w:val="clear" w:color="auto" w:fill="auto"/>
        <w:spacing w:after="165"/>
        <w:ind w:left="300"/>
        <w:rPr>
          <w:sz w:val="20"/>
          <w:szCs w:val="20"/>
        </w:rPr>
      </w:pPr>
    </w:p>
    <w:p w:rsidR="00A540F9" w:rsidRPr="005E49FF" w:rsidRDefault="001A2E2D" w:rsidP="005E49FF">
      <w:pPr>
        <w:pStyle w:val="40"/>
        <w:shd w:val="clear" w:color="auto" w:fill="auto"/>
        <w:ind w:firstLine="709"/>
        <w:rPr>
          <w:sz w:val="24"/>
          <w:szCs w:val="24"/>
        </w:rPr>
      </w:pPr>
      <w:r w:rsidRPr="005E49FF">
        <w:rPr>
          <w:sz w:val="24"/>
          <w:szCs w:val="24"/>
        </w:rPr>
        <w:t xml:space="preserve"> </w:t>
      </w:r>
      <w:r w:rsidR="00583668" w:rsidRPr="005E49FF">
        <w:rPr>
          <w:sz w:val="24"/>
          <w:szCs w:val="24"/>
        </w:rPr>
        <w:t>Как и в предыдущие годы членам ПАФР оказывалась консультативная помощь по профессиональным вопросам (консультировали члены Совета Ассоциации Гарбузова Л.И. и Забалуева Н.И.). Юридическую консультацию</w:t>
      </w:r>
      <w:r w:rsidR="00A540F9" w:rsidRPr="005E49FF">
        <w:rPr>
          <w:sz w:val="24"/>
          <w:szCs w:val="24"/>
        </w:rPr>
        <w:t xml:space="preserve"> </w:t>
      </w:r>
      <w:r w:rsidR="00583668" w:rsidRPr="005E49FF">
        <w:rPr>
          <w:sz w:val="24"/>
          <w:szCs w:val="24"/>
        </w:rPr>
        <w:t>по вопросам трудового законодательства проводила юрист ассоциации предс</w:t>
      </w:r>
      <w:r w:rsidR="00A540F9" w:rsidRPr="005E49FF">
        <w:rPr>
          <w:sz w:val="24"/>
          <w:szCs w:val="24"/>
        </w:rPr>
        <w:t>едатель</w:t>
      </w:r>
      <w:r w:rsidR="00583668" w:rsidRPr="005E49FF">
        <w:rPr>
          <w:sz w:val="24"/>
          <w:szCs w:val="24"/>
        </w:rPr>
        <w:t xml:space="preserve"> Ко</w:t>
      </w:r>
      <w:r w:rsidR="00CC63F5">
        <w:rPr>
          <w:sz w:val="24"/>
          <w:szCs w:val="24"/>
        </w:rPr>
        <w:t>ллегии</w:t>
      </w:r>
      <w:bookmarkStart w:id="3" w:name="_GoBack"/>
      <w:bookmarkEnd w:id="3"/>
      <w:r w:rsidR="00583668" w:rsidRPr="005E49FF">
        <w:rPr>
          <w:sz w:val="24"/>
          <w:szCs w:val="24"/>
        </w:rPr>
        <w:t xml:space="preserve"> адвокатов «Право-Гарант»</w:t>
      </w:r>
      <w:r w:rsidR="00A540F9" w:rsidRPr="005E49FF">
        <w:rPr>
          <w:sz w:val="24"/>
          <w:szCs w:val="24"/>
        </w:rPr>
        <w:t xml:space="preserve"> </w:t>
      </w:r>
      <w:proofErr w:type="spellStart"/>
      <w:r w:rsidR="00A540F9" w:rsidRPr="005E49FF">
        <w:rPr>
          <w:sz w:val="24"/>
          <w:szCs w:val="24"/>
        </w:rPr>
        <w:t>Гхезал</w:t>
      </w:r>
      <w:proofErr w:type="spellEnd"/>
      <w:r w:rsidR="00A540F9" w:rsidRPr="005E49FF">
        <w:rPr>
          <w:sz w:val="24"/>
          <w:szCs w:val="24"/>
        </w:rPr>
        <w:t xml:space="preserve"> И.А.</w:t>
      </w:r>
    </w:p>
    <w:p w:rsidR="00A540F9" w:rsidRPr="005E49FF" w:rsidRDefault="00A540F9" w:rsidP="001A2E2D">
      <w:pPr>
        <w:pStyle w:val="40"/>
        <w:shd w:val="clear" w:color="auto" w:fill="auto"/>
        <w:spacing w:after="165"/>
        <w:ind w:firstLine="0"/>
        <w:rPr>
          <w:sz w:val="24"/>
          <w:szCs w:val="24"/>
          <w:u w:val="single"/>
        </w:rPr>
      </w:pPr>
      <w:r w:rsidRPr="005E49FF">
        <w:rPr>
          <w:sz w:val="24"/>
          <w:szCs w:val="24"/>
        </w:rPr>
        <w:t>Членам  ПАФР</w:t>
      </w:r>
      <w:proofErr w:type="gramStart"/>
      <w:r w:rsidRPr="005E49FF">
        <w:rPr>
          <w:sz w:val="24"/>
          <w:szCs w:val="24"/>
        </w:rPr>
        <w:t xml:space="preserve"> ,</w:t>
      </w:r>
      <w:proofErr w:type="gramEnd"/>
      <w:r w:rsidRPr="005E49FF">
        <w:rPr>
          <w:sz w:val="24"/>
          <w:szCs w:val="24"/>
        </w:rPr>
        <w:t xml:space="preserve"> обратившимся в бюро по трудоустройству была оказана </w:t>
      </w:r>
      <w:r w:rsidRPr="005E49FF">
        <w:rPr>
          <w:rStyle w:val="24"/>
          <w:sz w:val="24"/>
          <w:szCs w:val="24"/>
        </w:rPr>
        <w:t>бесплатная</w:t>
      </w:r>
      <w:r w:rsidRPr="005E49FF">
        <w:rPr>
          <w:rStyle w:val="25"/>
          <w:sz w:val="24"/>
          <w:szCs w:val="24"/>
        </w:rPr>
        <w:t xml:space="preserve"> </w:t>
      </w:r>
      <w:r w:rsidRPr="005E49FF">
        <w:rPr>
          <w:sz w:val="24"/>
          <w:szCs w:val="24"/>
        </w:rPr>
        <w:t xml:space="preserve">и приоритетная </w:t>
      </w:r>
      <w:r w:rsidRPr="005E49FF">
        <w:rPr>
          <w:rStyle w:val="24"/>
          <w:sz w:val="24"/>
          <w:szCs w:val="24"/>
          <w:u w:val="single"/>
        </w:rPr>
        <w:t>услуга по подбору места работы.</w:t>
      </w:r>
    </w:p>
    <w:p w:rsidR="00E37730" w:rsidRPr="00AB70F4" w:rsidRDefault="00E37730" w:rsidP="00E37730">
      <w:pPr>
        <w:pStyle w:val="20"/>
        <w:shd w:val="clear" w:color="auto" w:fill="auto"/>
        <w:spacing w:before="0"/>
        <w:ind w:left="240" w:firstLine="0"/>
      </w:pPr>
      <w:r w:rsidRPr="00AB70F4">
        <w:t xml:space="preserve">Всех своих членов Ассоциация поздравляет </w:t>
      </w:r>
      <w:r w:rsidRPr="00AB70F4">
        <w:rPr>
          <w:rStyle w:val="24"/>
        </w:rPr>
        <w:t>с днем рождения</w:t>
      </w:r>
      <w:r w:rsidRPr="00AB70F4">
        <w:rPr>
          <w:rStyle w:val="25"/>
        </w:rPr>
        <w:t xml:space="preserve"> </w:t>
      </w:r>
      <w:r w:rsidRPr="00AB70F4">
        <w:t>-</w:t>
      </w:r>
      <w:r>
        <w:t xml:space="preserve">  </w:t>
      </w:r>
      <w:r w:rsidRPr="00AB70F4">
        <w:t>для этого в журнале «</w:t>
      </w:r>
      <w:proofErr w:type="spellStart"/>
      <w:r w:rsidRPr="00AB70F4">
        <w:t>Фарм</w:t>
      </w:r>
      <w:proofErr w:type="spellEnd"/>
      <w:r w:rsidRPr="00AB70F4">
        <w:t xml:space="preserve">-Экспресс», </w:t>
      </w:r>
      <w:proofErr w:type="gramStart"/>
      <w:r w:rsidRPr="00AB70F4">
        <w:t>участие</w:t>
      </w:r>
      <w:proofErr w:type="gramEnd"/>
      <w:r w:rsidRPr="00AB70F4">
        <w:t xml:space="preserve"> в подготовке которого принимает ПАФР, имеется специальная страничка, а также на  сайте Ассоциации </w:t>
      </w:r>
      <w:hyperlink r:id="rId7" w:history="1">
        <w:r w:rsidRPr="00AB70F4">
          <w:rPr>
            <w:rStyle w:val="a3"/>
          </w:rPr>
          <w:t>WWW.fa-spb.ru</w:t>
        </w:r>
      </w:hyperlink>
    </w:p>
    <w:p w:rsidR="000D31F2" w:rsidRPr="00AB70F4" w:rsidRDefault="000D31F2" w:rsidP="000D31F2">
      <w:pPr>
        <w:pStyle w:val="20"/>
        <w:shd w:val="clear" w:color="auto" w:fill="auto"/>
        <w:spacing w:before="0"/>
        <w:ind w:firstLine="240"/>
      </w:pPr>
      <w:r w:rsidRPr="00AB70F4">
        <w:t xml:space="preserve">Все члены ПАФР регулярно оповещаются о проводимых мероприятиях </w:t>
      </w:r>
      <w:r w:rsidRPr="00AB70F4">
        <w:rPr>
          <w:rStyle w:val="25"/>
        </w:rPr>
        <w:t xml:space="preserve">через </w:t>
      </w:r>
      <w:r w:rsidRPr="00AB70F4">
        <w:rPr>
          <w:rStyle w:val="25"/>
          <w:lang w:val="en-US" w:eastAsia="en-US" w:bidi="en-US"/>
        </w:rPr>
        <w:t>SMS</w:t>
      </w:r>
      <w:r w:rsidRPr="00AB70F4">
        <w:rPr>
          <w:rStyle w:val="25"/>
        </w:rPr>
        <w:t xml:space="preserve">-сообщения </w:t>
      </w:r>
      <w:r w:rsidRPr="00AB70F4">
        <w:t>Информация о</w:t>
      </w:r>
      <w:r>
        <w:t xml:space="preserve"> </w:t>
      </w:r>
      <w:r w:rsidRPr="00AB70F4">
        <w:t xml:space="preserve"> новостях </w:t>
      </w:r>
      <w:proofErr w:type="spellStart"/>
      <w:r w:rsidRPr="00AB70F4">
        <w:t>фарм</w:t>
      </w:r>
      <w:proofErr w:type="gramStart"/>
      <w:r w:rsidRPr="00AB70F4">
        <w:t>.р</w:t>
      </w:r>
      <w:proofErr w:type="gramEnd"/>
      <w:r w:rsidRPr="00AB70F4">
        <w:t>ынка</w:t>
      </w:r>
      <w:proofErr w:type="spellEnd"/>
      <w:r w:rsidRPr="00AB70F4">
        <w:t xml:space="preserve"> , о новых нормативных актах , поступлении новых изданий , о мероприятиях,</w:t>
      </w:r>
      <w:r>
        <w:t xml:space="preserve">  проводимых Ассоциацией постоян</w:t>
      </w:r>
      <w:r w:rsidRPr="00AB70F4">
        <w:t xml:space="preserve">но размещается </w:t>
      </w:r>
      <w:r w:rsidRPr="00AB70F4">
        <w:rPr>
          <w:rStyle w:val="25"/>
        </w:rPr>
        <w:t>на сайте ассоциации.</w:t>
      </w:r>
    </w:p>
    <w:p w:rsidR="000D31F2" w:rsidRPr="00AB70F4" w:rsidRDefault="000D31F2" w:rsidP="000D31F2">
      <w:pPr>
        <w:pStyle w:val="20"/>
        <w:shd w:val="clear" w:color="auto" w:fill="auto"/>
        <w:spacing w:before="0"/>
        <w:ind w:left="360" w:hanging="120"/>
      </w:pPr>
      <w:r w:rsidRPr="00AB70F4">
        <w:t>За 201</w:t>
      </w:r>
      <w:r>
        <w:t>6</w:t>
      </w:r>
      <w:r w:rsidRPr="00AB70F4">
        <w:t xml:space="preserve">тод на </w:t>
      </w:r>
      <w:proofErr w:type="gramStart"/>
      <w:r w:rsidRPr="00AB70F4">
        <w:t>сайте</w:t>
      </w:r>
      <w:proofErr w:type="gramEnd"/>
      <w:r w:rsidRPr="00AB70F4">
        <w:t xml:space="preserve"> </w:t>
      </w:r>
      <w:hyperlink r:id="rId8" w:history="1">
        <w:r w:rsidRPr="00AB70F4">
          <w:rPr>
            <w:rStyle w:val="a3"/>
          </w:rPr>
          <w:t>WWW.fa-spb.ru</w:t>
        </w:r>
      </w:hyperlink>
      <w:r w:rsidRPr="00AB70F4">
        <w:rPr>
          <w:rStyle w:val="25"/>
          <w:lang w:eastAsia="en-US" w:bidi="en-US"/>
        </w:rPr>
        <w:t xml:space="preserve"> </w:t>
      </w:r>
      <w:r w:rsidRPr="00AB70F4">
        <w:t xml:space="preserve">размещено </w:t>
      </w:r>
      <w:r>
        <w:t>47</w:t>
      </w:r>
      <w:r w:rsidRPr="00AB70F4">
        <w:rPr>
          <w:rStyle w:val="25"/>
          <w:lang w:eastAsia="en-US" w:bidi="en-US"/>
        </w:rPr>
        <w:t xml:space="preserve"> </w:t>
      </w:r>
      <w:r w:rsidRPr="00AB70F4">
        <w:t>различных сообщений</w:t>
      </w:r>
    </w:p>
    <w:p w:rsidR="00E37730" w:rsidRDefault="00E37730" w:rsidP="005E49FF">
      <w:pPr>
        <w:pStyle w:val="20"/>
        <w:shd w:val="clear" w:color="auto" w:fill="auto"/>
        <w:spacing w:before="0" w:line="240" w:lineRule="auto"/>
        <w:ind w:firstLine="709"/>
      </w:pPr>
    </w:p>
    <w:p w:rsidR="00172FD4" w:rsidRDefault="0033463E" w:rsidP="0033463E">
      <w:pPr>
        <w:pStyle w:val="30"/>
        <w:shd w:val="clear" w:color="auto" w:fill="auto"/>
        <w:spacing w:line="240" w:lineRule="auto"/>
        <w:jc w:val="left"/>
      </w:pPr>
      <w:r>
        <w:rPr>
          <w:rStyle w:val="31"/>
        </w:rPr>
        <w:t xml:space="preserve"> </w:t>
      </w:r>
      <w:r w:rsidR="0007007B" w:rsidRPr="001A2E2D">
        <w:rPr>
          <w:rStyle w:val="31"/>
        </w:rPr>
        <w:t xml:space="preserve">Важнейшими направлением деятельности Ассоциации является </w:t>
      </w:r>
      <w:r w:rsidR="0007007B" w:rsidRPr="001A2E2D">
        <w:t>содействие повышению профессионального уровня фармацевтических специалистов, в том числе руководящих кадров.</w:t>
      </w:r>
    </w:p>
    <w:p w:rsidR="00172FD4" w:rsidRPr="001A2E2D" w:rsidRDefault="003B09DC" w:rsidP="0033463E">
      <w:pPr>
        <w:pStyle w:val="30"/>
        <w:shd w:val="clear" w:color="auto" w:fill="auto"/>
        <w:spacing w:line="240" w:lineRule="auto"/>
        <w:jc w:val="left"/>
      </w:pPr>
      <w:r w:rsidRPr="0033463E">
        <w:rPr>
          <w:b w:val="0"/>
        </w:rPr>
        <w:t>Члены ОО СПб ПАФР имели возможность</w:t>
      </w:r>
      <w:r w:rsidR="0007007B" w:rsidRPr="0033463E">
        <w:rPr>
          <w:b w:val="0"/>
        </w:rPr>
        <w:t xml:space="preserve"> </w:t>
      </w:r>
      <w:r w:rsidR="0007007B" w:rsidRPr="001A2E2D">
        <w:rPr>
          <w:rStyle w:val="24"/>
        </w:rPr>
        <w:t>принима</w:t>
      </w:r>
      <w:r w:rsidRPr="001A2E2D">
        <w:rPr>
          <w:rStyle w:val="24"/>
        </w:rPr>
        <w:t>ть</w:t>
      </w:r>
      <w:r w:rsidR="0007007B" w:rsidRPr="001A2E2D">
        <w:rPr>
          <w:rStyle w:val="24"/>
        </w:rPr>
        <w:t xml:space="preserve"> участие во всех </w:t>
      </w:r>
      <w:r w:rsidR="0007007B" w:rsidRPr="001A2E2D">
        <w:rPr>
          <w:rStyle w:val="21"/>
        </w:rPr>
        <w:t>семинарах и конференциях,</w:t>
      </w:r>
      <w:r w:rsidR="0007007B" w:rsidRPr="001A2E2D">
        <w:t xml:space="preserve"> проводимых совместно с Фармацевтической ассоциацией СПб и СЗ.</w:t>
      </w:r>
    </w:p>
    <w:p w:rsidR="00E629AF" w:rsidRDefault="00E629AF" w:rsidP="005E49F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540DF7" w:rsidRPr="00540DF7" w:rsidRDefault="00540DF7" w:rsidP="00540DF7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Д</w:t>
      </w:r>
      <w:r w:rsidRPr="00540DF7">
        <w:rPr>
          <w:rFonts w:ascii="Times New Roman" w:hAnsi="Times New Roman" w:cs="Times New Roman"/>
          <w:u w:val="single"/>
        </w:rPr>
        <w:t xml:space="preserve">ля руководителей </w:t>
      </w:r>
      <w:r w:rsidRPr="00540DF7">
        <w:rPr>
          <w:rFonts w:ascii="Times New Roman" w:hAnsi="Times New Roman" w:cs="Times New Roman"/>
        </w:rPr>
        <w:t xml:space="preserve"> фарм. предприятий  проведено 8 конференций на самые актуальные темы: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22.01.2016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г-</w:t>
      </w:r>
      <w:proofErr w:type="gramEnd"/>
      <w:r w:rsidRPr="00540DF7">
        <w:rPr>
          <w:rFonts w:ascii="Times New Roman" w:hAnsi="Times New Roman" w:cs="Times New Roman"/>
        </w:rPr>
        <w:t xml:space="preserve"> Нескучный 2016.Что год грядущий нам готовит?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10.03.2016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 И вновь о главном 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19.03.2016-20.03.2016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Профессиональное руководство аптекой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02.06.2016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Работаем  «</w:t>
      </w:r>
      <w:proofErr w:type="spellStart"/>
      <w:r w:rsidRPr="00540DF7">
        <w:rPr>
          <w:rFonts w:ascii="Times New Roman" w:hAnsi="Times New Roman" w:cs="Times New Roman"/>
          <w:lang w:val="en-US"/>
        </w:rPr>
        <w:t>Lege</w:t>
      </w:r>
      <w:proofErr w:type="spellEnd"/>
      <w:r w:rsidRPr="00540DF7">
        <w:rPr>
          <w:rFonts w:ascii="Times New Roman" w:hAnsi="Times New Roman" w:cs="Times New Roman"/>
        </w:rPr>
        <w:t xml:space="preserve"> </w:t>
      </w:r>
      <w:proofErr w:type="spellStart"/>
      <w:r w:rsidRPr="00540DF7">
        <w:rPr>
          <w:rFonts w:ascii="Times New Roman" w:hAnsi="Times New Roman" w:cs="Times New Roman"/>
          <w:lang w:val="en-US"/>
        </w:rPr>
        <w:t>artis</w:t>
      </w:r>
      <w:proofErr w:type="spellEnd"/>
      <w:r w:rsidRPr="00540DF7">
        <w:rPr>
          <w:rFonts w:ascii="Times New Roman" w:hAnsi="Times New Roman" w:cs="Times New Roman"/>
        </w:rPr>
        <w:t>»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13.09.2016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Летние новации в фармации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27.09.2016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Актуальные вопросы фармации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12.10.2016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Актуальные вопросы фармации 2016 (в рамках выставки «Фармация»)</w:t>
      </w:r>
    </w:p>
    <w:p w:rsidR="00540DF7" w:rsidRPr="00540DF7" w:rsidRDefault="00540DF7" w:rsidP="00540DF7">
      <w:pPr>
        <w:rPr>
          <w:rFonts w:ascii="Times New Roman" w:hAnsi="Times New Roman" w:cs="Times New Roman"/>
        </w:rPr>
      </w:pPr>
      <w:r w:rsidRPr="00540DF7">
        <w:rPr>
          <w:rFonts w:ascii="Times New Roman" w:hAnsi="Times New Roman" w:cs="Times New Roman"/>
          <w:b/>
          <w:u w:val="single"/>
        </w:rPr>
        <w:t>22.11.2015</w:t>
      </w:r>
      <w:proofErr w:type="gramStart"/>
      <w:r w:rsidRPr="00540DF7">
        <w:rPr>
          <w:rFonts w:ascii="Times New Roman" w:hAnsi="Times New Roman" w:cs="Times New Roman"/>
          <w:b/>
          <w:u w:val="single"/>
        </w:rPr>
        <w:t>г</w:t>
      </w:r>
      <w:r w:rsidRPr="00540DF7">
        <w:rPr>
          <w:rFonts w:ascii="Times New Roman" w:hAnsi="Times New Roman" w:cs="Times New Roman"/>
        </w:rPr>
        <w:t>-</w:t>
      </w:r>
      <w:proofErr w:type="gramEnd"/>
      <w:r w:rsidRPr="00540DF7">
        <w:rPr>
          <w:rFonts w:ascii="Times New Roman" w:hAnsi="Times New Roman" w:cs="Times New Roman"/>
        </w:rPr>
        <w:t xml:space="preserve"> Актуальные вопросы фармации 2016. (Первая </w:t>
      </w:r>
      <w:proofErr w:type="spellStart"/>
      <w:r w:rsidRPr="00540DF7">
        <w:rPr>
          <w:rFonts w:ascii="Times New Roman" w:hAnsi="Times New Roman" w:cs="Times New Roman"/>
        </w:rPr>
        <w:t>аккредитационная</w:t>
      </w:r>
      <w:proofErr w:type="spellEnd"/>
      <w:r w:rsidRPr="00540DF7">
        <w:rPr>
          <w:rFonts w:ascii="Times New Roman" w:hAnsi="Times New Roman" w:cs="Times New Roman"/>
        </w:rPr>
        <w:t xml:space="preserve"> в рамках НФО конференция),</w:t>
      </w:r>
    </w:p>
    <w:p w:rsidR="005E49FF" w:rsidRDefault="005E49FF" w:rsidP="005E49FF">
      <w:pPr>
        <w:ind w:firstLine="709"/>
        <w:rPr>
          <w:rFonts w:ascii="Times New Roman" w:hAnsi="Times New Roman" w:cs="Times New Roman"/>
          <w:sz w:val="22"/>
          <w:szCs w:val="22"/>
        </w:rPr>
      </w:pPr>
    </w:p>
    <w:p w:rsidR="001A2E2D" w:rsidRDefault="001A2E2D" w:rsidP="005E49FF">
      <w:pPr>
        <w:ind w:firstLine="709"/>
        <w:rPr>
          <w:rFonts w:ascii="Times New Roman" w:eastAsia="Times New Roman" w:hAnsi="Times New Roman" w:cs="Times New Roman"/>
        </w:rPr>
      </w:pPr>
      <w:r w:rsidRPr="001A2E2D">
        <w:rPr>
          <w:rFonts w:ascii="Times New Roman" w:eastAsia="Times New Roman" w:hAnsi="Times New Roman" w:cs="Times New Roman"/>
        </w:rPr>
        <w:t xml:space="preserve">Проведено 10 занятий в </w:t>
      </w:r>
      <w:r w:rsidRPr="001A2E2D">
        <w:rPr>
          <w:rFonts w:ascii="Times New Roman" w:eastAsia="Times New Roman" w:hAnsi="Times New Roman" w:cs="Times New Roman"/>
          <w:b/>
          <w:bCs/>
          <w:u w:val="single"/>
        </w:rPr>
        <w:t>«Школе фармации»</w:t>
      </w:r>
      <w:r w:rsidRPr="001A2E2D">
        <w:rPr>
          <w:rFonts w:ascii="Times New Roman" w:eastAsia="Times New Roman" w:hAnsi="Times New Roman" w:cs="Times New Roman"/>
          <w:b/>
          <w:bCs/>
        </w:rPr>
        <w:t xml:space="preserve"> </w:t>
      </w:r>
      <w:r w:rsidRPr="001A2E2D">
        <w:rPr>
          <w:rFonts w:ascii="Times New Roman" w:eastAsia="Times New Roman" w:hAnsi="Times New Roman" w:cs="Times New Roman"/>
          <w:u w:val="single"/>
        </w:rPr>
        <w:t xml:space="preserve">для « </w:t>
      </w:r>
      <w:proofErr w:type="spellStart"/>
      <w:r w:rsidRPr="001A2E2D">
        <w:rPr>
          <w:rFonts w:ascii="Times New Roman" w:eastAsia="Times New Roman" w:hAnsi="Times New Roman" w:cs="Times New Roman"/>
          <w:u w:val="single"/>
        </w:rPr>
        <w:t>первостольников</w:t>
      </w:r>
      <w:proofErr w:type="spellEnd"/>
      <w:r w:rsidRPr="001A2E2D">
        <w:rPr>
          <w:rFonts w:ascii="Times New Roman" w:eastAsia="Times New Roman" w:hAnsi="Times New Roman" w:cs="Times New Roman"/>
          <w:u w:val="single"/>
        </w:rPr>
        <w:t>»</w:t>
      </w:r>
      <w:r w:rsidRPr="001A2E2D">
        <w:rPr>
          <w:rFonts w:ascii="Times New Roman" w:eastAsia="Times New Roman" w:hAnsi="Times New Roman" w:cs="Times New Roman"/>
        </w:rPr>
        <w:t xml:space="preserve"> и коммерческих директоров фарм. организаций</w:t>
      </w:r>
      <w:proofErr w:type="gramStart"/>
      <w:r w:rsidRPr="001A2E2D">
        <w:rPr>
          <w:rFonts w:ascii="Times New Roman" w:eastAsia="Times New Roman" w:hAnsi="Times New Roman" w:cs="Times New Roman"/>
        </w:rPr>
        <w:t xml:space="preserve"> .</w:t>
      </w:r>
      <w:proofErr w:type="gramEnd"/>
      <w:r w:rsidRPr="001A2E2D">
        <w:rPr>
          <w:rFonts w:ascii="Times New Roman" w:eastAsia="Times New Roman" w:hAnsi="Times New Roman" w:cs="Times New Roman"/>
        </w:rPr>
        <w:t xml:space="preserve"> Занятия проводились один раз в месяц по 3-им вторникам с 10-14 </w:t>
      </w:r>
      <w:r w:rsidRPr="001A2E2D">
        <w:rPr>
          <w:rFonts w:ascii="Times New Roman" w:eastAsia="Times New Roman" w:hAnsi="Times New Roman" w:cs="Times New Roman"/>
        </w:rPr>
        <w:lastRenderedPageBreak/>
        <w:t xml:space="preserve">час, с перерывом на кофе- брейк , во Дворце Нейдгарта (ул. </w:t>
      </w:r>
      <w:proofErr w:type="spellStart"/>
      <w:r w:rsidRPr="001A2E2D">
        <w:rPr>
          <w:rFonts w:ascii="Times New Roman" w:eastAsia="Times New Roman" w:hAnsi="Times New Roman" w:cs="Times New Roman"/>
        </w:rPr>
        <w:t>Захарьевская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 д. 31). В течени</w:t>
      </w:r>
      <w:proofErr w:type="gramStart"/>
      <w:r w:rsidRPr="001A2E2D">
        <w:rPr>
          <w:rFonts w:ascii="Times New Roman" w:eastAsia="Times New Roman" w:hAnsi="Times New Roman" w:cs="Times New Roman"/>
        </w:rPr>
        <w:t>и</w:t>
      </w:r>
      <w:proofErr w:type="gramEnd"/>
      <w:r w:rsidRPr="001A2E2D">
        <w:rPr>
          <w:rFonts w:ascii="Times New Roman" w:eastAsia="Times New Roman" w:hAnsi="Times New Roman" w:cs="Times New Roman"/>
        </w:rPr>
        <w:t xml:space="preserve"> одного занятия перед слушателями «Школы фармации» выступали 4 фирмы. О своих препаратах в течени</w:t>
      </w:r>
      <w:proofErr w:type="gramStart"/>
      <w:r w:rsidRPr="001A2E2D">
        <w:rPr>
          <w:rFonts w:ascii="Times New Roman" w:eastAsia="Times New Roman" w:hAnsi="Times New Roman" w:cs="Times New Roman"/>
        </w:rPr>
        <w:t>и</w:t>
      </w:r>
      <w:proofErr w:type="gramEnd"/>
      <w:r w:rsidRPr="001A2E2D">
        <w:rPr>
          <w:rFonts w:ascii="Times New Roman" w:eastAsia="Times New Roman" w:hAnsi="Times New Roman" w:cs="Times New Roman"/>
        </w:rPr>
        <w:t xml:space="preserve"> года рассказали 28  фирм- производителей лекарств: </w:t>
      </w:r>
      <w:proofErr w:type="spellStart"/>
      <w:r w:rsidRPr="001A2E2D">
        <w:rPr>
          <w:rFonts w:ascii="Times New Roman" w:eastAsia="Times New Roman" w:hAnsi="Times New Roman" w:cs="Times New Roman"/>
        </w:rPr>
        <w:t>Гедеон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 Рихтер,  </w:t>
      </w:r>
      <w:proofErr w:type="spellStart"/>
      <w:r w:rsidRPr="001A2E2D">
        <w:rPr>
          <w:rFonts w:ascii="Times New Roman" w:eastAsia="Times New Roman" w:hAnsi="Times New Roman" w:cs="Times New Roman"/>
        </w:rPr>
        <w:t>Буарон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2E2D">
        <w:rPr>
          <w:rFonts w:ascii="Times New Roman" w:eastAsia="Times New Roman" w:hAnsi="Times New Roman" w:cs="Times New Roman"/>
        </w:rPr>
        <w:t>Бионорика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2E2D">
        <w:rPr>
          <w:rFonts w:ascii="Times New Roman" w:eastAsia="Times New Roman" w:hAnsi="Times New Roman" w:cs="Times New Roman"/>
        </w:rPr>
        <w:t>Материа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 Медика, </w:t>
      </w:r>
      <w:proofErr w:type="spellStart"/>
      <w:r w:rsidRPr="001A2E2D">
        <w:rPr>
          <w:rFonts w:ascii="Times New Roman" w:eastAsia="Times New Roman" w:hAnsi="Times New Roman" w:cs="Times New Roman"/>
        </w:rPr>
        <w:t>Полисан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2E2D">
        <w:rPr>
          <w:rFonts w:ascii="Times New Roman" w:eastAsia="Times New Roman" w:hAnsi="Times New Roman" w:cs="Times New Roman"/>
        </w:rPr>
        <w:t>Сервье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2E2D">
        <w:rPr>
          <w:rFonts w:ascii="Times New Roman" w:eastAsia="Times New Roman" w:hAnsi="Times New Roman" w:cs="Times New Roman"/>
        </w:rPr>
        <w:t>Адамед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1A2E2D">
        <w:rPr>
          <w:rFonts w:ascii="Times New Roman" w:eastAsia="Times New Roman" w:hAnsi="Times New Roman" w:cs="Times New Roman"/>
        </w:rPr>
        <w:t>Швабс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, Северная звезда, </w:t>
      </w:r>
      <w:proofErr w:type="spellStart"/>
      <w:r w:rsidRPr="001A2E2D">
        <w:rPr>
          <w:rFonts w:ascii="Times New Roman" w:eastAsia="Times New Roman" w:hAnsi="Times New Roman" w:cs="Times New Roman"/>
        </w:rPr>
        <w:t>Рекордати</w:t>
      </w:r>
      <w:proofErr w:type="spellEnd"/>
      <w:r w:rsidRPr="001A2E2D">
        <w:rPr>
          <w:rFonts w:ascii="Times New Roman" w:eastAsia="Times New Roman" w:hAnsi="Times New Roman" w:cs="Times New Roman"/>
        </w:rPr>
        <w:t xml:space="preserve"> и т.д.</w:t>
      </w:r>
    </w:p>
    <w:p w:rsidR="001A2E2D" w:rsidRPr="005E49FF" w:rsidRDefault="001A2E2D" w:rsidP="005E49FF">
      <w:pPr>
        <w:ind w:firstLine="709"/>
        <w:rPr>
          <w:rFonts w:ascii="Times New Roman" w:eastAsia="Times New Roman" w:hAnsi="Times New Roman" w:cs="Times New Roman"/>
        </w:rPr>
      </w:pPr>
      <w:r w:rsidRPr="005E49FF">
        <w:rPr>
          <w:rFonts w:ascii="Times New Roman" w:eastAsia="Times New Roman" w:hAnsi="Times New Roman" w:cs="Times New Roman"/>
        </w:rPr>
        <w:t>За год в школе обучено около 500 специалистов.</w:t>
      </w:r>
    </w:p>
    <w:p w:rsidR="005E49FF" w:rsidRDefault="005E49FF" w:rsidP="005E49FF">
      <w:pPr>
        <w:rPr>
          <w:rFonts w:ascii="Times New Roman" w:eastAsia="Times New Roman" w:hAnsi="Times New Roman" w:cs="Times New Roman"/>
        </w:rPr>
      </w:pPr>
    </w:p>
    <w:p w:rsidR="001A2E2D" w:rsidRPr="005E49FF" w:rsidRDefault="001A2E2D" w:rsidP="005E49FF">
      <w:pPr>
        <w:rPr>
          <w:rFonts w:ascii="Times New Roman" w:eastAsia="Times New Roman" w:hAnsi="Times New Roman" w:cs="Times New Roman"/>
        </w:rPr>
      </w:pPr>
      <w:r w:rsidRPr="005E49FF">
        <w:rPr>
          <w:rFonts w:ascii="Times New Roman" w:eastAsia="Times New Roman" w:hAnsi="Times New Roman" w:cs="Times New Roman"/>
        </w:rPr>
        <w:t xml:space="preserve">В отчетном году успешно работал </w:t>
      </w:r>
      <w:r w:rsidRPr="005E49FF">
        <w:rPr>
          <w:rFonts w:ascii="Times New Roman" w:eastAsia="Times New Roman" w:hAnsi="Times New Roman" w:cs="Times New Roman"/>
          <w:b/>
          <w:bCs/>
        </w:rPr>
        <w:t xml:space="preserve">«ЛЕКТОРИЙ» </w:t>
      </w:r>
      <w:r w:rsidRPr="005E49FF">
        <w:rPr>
          <w:rFonts w:ascii="Times New Roman" w:eastAsia="Times New Roman" w:hAnsi="Times New Roman" w:cs="Times New Roman"/>
        </w:rPr>
        <w:t>для руководителей госпитальных аптек. Занятия проводятся по 2-м вторникам ежемесячно в различных конференц-залах СПб.</w:t>
      </w:r>
    </w:p>
    <w:p w:rsidR="001A2E2D" w:rsidRDefault="001A2E2D" w:rsidP="005E49FF">
      <w:pPr>
        <w:rPr>
          <w:rFonts w:ascii="Times New Roman" w:eastAsia="Times New Roman" w:hAnsi="Times New Roman" w:cs="Times New Roman"/>
        </w:rPr>
      </w:pPr>
      <w:r w:rsidRPr="005E49FF">
        <w:rPr>
          <w:rFonts w:ascii="Times New Roman" w:eastAsia="Times New Roman" w:hAnsi="Times New Roman" w:cs="Times New Roman"/>
        </w:rPr>
        <w:t xml:space="preserve">О своих препаратах руководителям больничных аптек рассказали </w:t>
      </w:r>
      <w:r w:rsidR="005E49FF">
        <w:rPr>
          <w:rFonts w:ascii="Times New Roman" w:eastAsia="Times New Roman" w:hAnsi="Times New Roman" w:cs="Times New Roman"/>
        </w:rPr>
        <w:t>14</w:t>
      </w:r>
      <w:r w:rsidRPr="005E49FF">
        <w:rPr>
          <w:rFonts w:ascii="Times New Roman" w:eastAsia="Times New Roman" w:hAnsi="Times New Roman" w:cs="Times New Roman"/>
        </w:rPr>
        <w:t xml:space="preserve"> фирм: </w:t>
      </w:r>
      <w:proofErr w:type="spellStart"/>
      <w:r w:rsidRPr="005E49FF">
        <w:rPr>
          <w:rFonts w:ascii="Times New Roman" w:eastAsia="Times New Roman" w:hAnsi="Times New Roman" w:cs="Times New Roman"/>
        </w:rPr>
        <w:t>Полисан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,  </w:t>
      </w:r>
      <w:proofErr w:type="spellStart"/>
      <w:r w:rsidRPr="005E49FF">
        <w:rPr>
          <w:rFonts w:ascii="Times New Roman" w:eastAsia="Times New Roman" w:hAnsi="Times New Roman" w:cs="Times New Roman"/>
        </w:rPr>
        <w:t>Ферон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, Северная звезда, </w:t>
      </w:r>
      <w:proofErr w:type="spellStart"/>
      <w:r w:rsidRPr="005E49FF">
        <w:rPr>
          <w:rFonts w:ascii="Times New Roman" w:eastAsia="Times New Roman" w:hAnsi="Times New Roman" w:cs="Times New Roman"/>
        </w:rPr>
        <w:t>Росбио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49FF">
        <w:rPr>
          <w:rFonts w:ascii="Times New Roman" w:eastAsia="Times New Roman" w:hAnsi="Times New Roman" w:cs="Times New Roman"/>
        </w:rPr>
        <w:t>Петроспирт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, Алкалоид, </w:t>
      </w:r>
      <w:proofErr w:type="spellStart"/>
      <w:r w:rsidRPr="005E49FF">
        <w:rPr>
          <w:rFonts w:ascii="Times New Roman" w:eastAsia="Times New Roman" w:hAnsi="Times New Roman" w:cs="Times New Roman"/>
        </w:rPr>
        <w:t>Эгис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, </w:t>
      </w:r>
      <w:proofErr w:type="spellStart"/>
      <w:r w:rsidRPr="005E49FF">
        <w:rPr>
          <w:rFonts w:ascii="Times New Roman" w:eastAsia="Times New Roman" w:hAnsi="Times New Roman" w:cs="Times New Roman"/>
        </w:rPr>
        <w:t>Эскофарма</w:t>
      </w:r>
      <w:proofErr w:type="spellEnd"/>
      <w:r w:rsidRPr="005E49FF">
        <w:rPr>
          <w:rFonts w:ascii="Times New Roman" w:eastAsia="Times New Roman" w:hAnsi="Times New Roman" w:cs="Times New Roman"/>
        </w:rPr>
        <w:t xml:space="preserve"> и  т.д.</w:t>
      </w:r>
    </w:p>
    <w:p w:rsidR="00E629AF" w:rsidRPr="00AB70F4" w:rsidRDefault="00E629AF">
      <w:pPr>
        <w:pStyle w:val="20"/>
        <w:shd w:val="clear" w:color="auto" w:fill="auto"/>
        <w:spacing w:before="0" w:line="259" w:lineRule="exact"/>
        <w:ind w:left="340" w:firstLine="880"/>
      </w:pPr>
    </w:p>
    <w:p w:rsidR="00172FD4" w:rsidRPr="00AB70F4" w:rsidRDefault="00EC56D9">
      <w:pPr>
        <w:pStyle w:val="20"/>
        <w:shd w:val="clear" w:color="auto" w:fill="auto"/>
        <w:spacing w:before="0" w:line="259" w:lineRule="exact"/>
        <w:ind w:left="340" w:firstLine="880"/>
      </w:pPr>
      <w:r>
        <w:t>Члены ПАФР</w:t>
      </w:r>
      <w:r w:rsidR="0007007B" w:rsidRPr="00AB70F4">
        <w:t xml:space="preserve">, желающие получить необходимую информацию по финансовой деятельности и вопросам налогообложения посещали </w:t>
      </w:r>
      <w:r w:rsidR="0007007B" w:rsidRPr="00AB70F4">
        <w:rPr>
          <w:i/>
        </w:rPr>
        <w:t>занятия для бухгалтеров</w:t>
      </w:r>
      <w:proofErr w:type="gramStart"/>
      <w:r w:rsidR="0007007B" w:rsidRPr="00AB70F4">
        <w:t xml:space="preserve"> ,</w:t>
      </w:r>
      <w:proofErr w:type="gramEnd"/>
      <w:r w:rsidR="0007007B" w:rsidRPr="00AB70F4">
        <w:t xml:space="preserve"> которые проводились ежеквартально.</w:t>
      </w:r>
    </w:p>
    <w:p w:rsidR="00172FD4" w:rsidRDefault="0007007B">
      <w:pPr>
        <w:pStyle w:val="20"/>
        <w:shd w:val="clear" w:color="auto" w:fill="auto"/>
        <w:spacing w:before="0"/>
        <w:ind w:left="240" w:firstLine="0"/>
      </w:pPr>
      <w:r w:rsidRPr="00AB70F4">
        <w:t xml:space="preserve">Все занятия, которые посещают члены Ассоциации, фиксируются в </w:t>
      </w:r>
      <w:r w:rsidRPr="00AB70F4">
        <w:rPr>
          <w:b/>
        </w:rPr>
        <w:t>специальной «Зачетной книжке специалиста»</w:t>
      </w:r>
      <w:r w:rsidRPr="00AB70F4">
        <w:t xml:space="preserve"> Всего за 201</w:t>
      </w:r>
      <w:r w:rsidR="0033463E">
        <w:t>6</w:t>
      </w:r>
      <w:r w:rsidRPr="00AB70F4">
        <w:t xml:space="preserve"> год у членов ПАФР была возможность принять участие в семинарах и консультациях общим объемом </w:t>
      </w:r>
      <w:r w:rsidRPr="00AB70F4">
        <w:rPr>
          <w:rStyle w:val="23"/>
        </w:rPr>
        <w:t>1</w:t>
      </w:r>
      <w:r w:rsidR="0033463E">
        <w:rPr>
          <w:rStyle w:val="23"/>
        </w:rPr>
        <w:t xml:space="preserve">13 </w:t>
      </w:r>
      <w:r w:rsidRPr="00AB70F4">
        <w:rPr>
          <w:rStyle w:val="23"/>
        </w:rPr>
        <w:t>ч</w:t>
      </w:r>
      <w:r w:rsidRPr="00AB70F4">
        <w:t>ас</w:t>
      </w:r>
      <w:r w:rsidR="0033463E">
        <w:t>ов.</w:t>
      </w:r>
    </w:p>
    <w:p w:rsidR="0033463E" w:rsidRPr="00AB70F4" w:rsidRDefault="0033463E">
      <w:pPr>
        <w:pStyle w:val="20"/>
        <w:shd w:val="clear" w:color="auto" w:fill="auto"/>
        <w:spacing w:before="0"/>
        <w:ind w:left="240" w:firstLine="0"/>
      </w:pPr>
    </w:p>
    <w:p w:rsidR="0033463E" w:rsidRDefault="00DD1595" w:rsidP="00DD1595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DD1595">
        <w:rPr>
          <w:b/>
          <w:sz w:val="24"/>
          <w:szCs w:val="24"/>
        </w:rPr>
        <w:t>Рост членов ПАФР</w:t>
      </w:r>
      <w:r>
        <w:rPr>
          <w:sz w:val="24"/>
          <w:szCs w:val="24"/>
        </w:rPr>
        <w:t xml:space="preserve"> – с </w:t>
      </w:r>
      <w:r w:rsidR="0033463E" w:rsidRPr="00DA4EF7">
        <w:rPr>
          <w:sz w:val="24"/>
          <w:szCs w:val="24"/>
        </w:rPr>
        <w:t xml:space="preserve"> 2016 г. стало самым значимым направлением деятельности Ассоциации, т.к. именно с 2016 года вступил в силу новый порядок допуска провизоров к практической деятельности. Впервые </w:t>
      </w:r>
      <w:proofErr w:type="spellStart"/>
      <w:r w:rsidR="0033463E" w:rsidRPr="00DA4EF7">
        <w:rPr>
          <w:sz w:val="24"/>
          <w:szCs w:val="24"/>
        </w:rPr>
        <w:t>аккредитационный</w:t>
      </w:r>
      <w:proofErr w:type="spellEnd"/>
      <w:r w:rsidR="0033463E" w:rsidRPr="00DA4EF7">
        <w:rPr>
          <w:sz w:val="24"/>
          <w:szCs w:val="24"/>
        </w:rPr>
        <w:t xml:space="preserve"> экзамен сдали 138 выпускников СПГХФА в июле 2016 года.</w:t>
      </w:r>
      <w:r w:rsidR="00DA4EF7">
        <w:rPr>
          <w:sz w:val="24"/>
          <w:szCs w:val="24"/>
        </w:rPr>
        <w:t xml:space="preserve">  Принимала этот экзамен </w:t>
      </w:r>
      <w:proofErr w:type="spellStart"/>
      <w:r w:rsidR="00DA4EF7">
        <w:rPr>
          <w:sz w:val="24"/>
          <w:szCs w:val="24"/>
        </w:rPr>
        <w:t>аккредитационная</w:t>
      </w:r>
      <w:proofErr w:type="spellEnd"/>
      <w:r w:rsidR="00DA4EF7">
        <w:rPr>
          <w:sz w:val="24"/>
          <w:szCs w:val="24"/>
        </w:rPr>
        <w:t xml:space="preserve"> комиссия,  в состав которой входили представители Пятигорского, </w:t>
      </w:r>
      <w:r>
        <w:rPr>
          <w:sz w:val="24"/>
          <w:szCs w:val="24"/>
        </w:rPr>
        <w:t>Н</w:t>
      </w:r>
      <w:r w:rsidR="00DA4EF7">
        <w:rPr>
          <w:sz w:val="24"/>
          <w:szCs w:val="24"/>
        </w:rPr>
        <w:t>овгородского и Архангельского высших учебных фарм</w:t>
      </w:r>
      <w:r>
        <w:rPr>
          <w:sz w:val="24"/>
          <w:szCs w:val="24"/>
        </w:rPr>
        <w:t>.</w:t>
      </w:r>
      <w:r w:rsidR="00DA4EF7">
        <w:rPr>
          <w:sz w:val="24"/>
          <w:szCs w:val="24"/>
        </w:rPr>
        <w:t xml:space="preserve"> заведений, представители работодателей – сотрудники аптек СПб и представители нашей профессиональной Ассоциации</w:t>
      </w:r>
      <w:r>
        <w:rPr>
          <w:sz w:val="24"/>
          <w:szCs w:val="24"/>
        </w:rPr>
        <w:t xml:space="preserve">. Во всех ВУЗах страны председателями </w:t>
      </w:r>
      <w:proofErr w:type="spellStart"/>
      <w:r>
        <w:rPr>
          <w:sz w:val="24"/>
          <w:szCs w:val="24"/>
        </w:rPr>
        <w:t>аккредитационных</w:t>
      </w:r>
      <w:proofErr w:type="spellEnd"/>
      <w:r>
        <w:rPr>
          <w:sz w:val="24"/>
          <w:szCs w:val="24"/>
        </w:rPr>
        <w:t xml:space="preserve"> комиссий были назначены представители профессиональных </w:t>
      </w:r>
      <w:proofErr w:type="spellStart"/>
      <w:proofErr w:type="gramStart"/>
      <w:r>
        <w:rPr>
          <w:sz w:val="24"/>
          <w:szCs w:val="24"/>
        </w:rPr>
        <w:t>фарм</w:t>
      </w:r>
      <w:proofErr w:type="spellEnd"/>
      <w:proofErr w:type="gramEnd"/>
      <w:r>
        <w:rPr>
          <w:sz w:val="24"/>
          <w:szCs w:val="24"/>
        </w:rPr>
        <w:t xml:space="preserve"> ассоциаций. Председателем комиссии в Санкт-Петербурге был назначен Председатель Санкт-Петербургской Профессиональной Ассоциации.</w:t>
      </w:r>
    </w:p>
    <w:p w:rsidR="00DD1595" w:rsidRPr="00DA4EF7" w:rsidRDefault="00DD1595" w:rsidP="00DD1595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 w:rsidRPr="00DD1595">
        <w:rPr>
          <w:sz w:val="24"/>
          <w:szCs w:val="24"/>
        </w:rPr>
        <w:t>Профессиональным ассоциациям государством оказано огромное доверие –</w:t>
      </w:r>
      <w:r>
        <w:rPr>
          <w:sz w:val="24"/>
          <w:szCs w:val="24"/>
        </w:rPr>
        <w:t xml:space="preserve"> принимать </w:t>
      </w:r>
      <w:r w:rsidR="00E909E4">
        <w:rPr>
          <w:sz w:val="24"/>
          <w:szCs w:val="24"/>
        </w:rPr>
        <w:t xml:space="preserve">решение – допускать </w:t>
      </w:r>
      <w:r w:rsidR="002D6915">
        <w:rPr>
          <w:sz w:val="24"/>
          <w:szCs w:val="24"/>
        </w:rPr>
        <w:t xml:space="preserve">в свою профессиональную среду специалиста, имеющего диплом, или нет.  Без </w:t>
      </w:r>
      <w:proofErr w:type="spellStart"/>
      <w:r w:rsidR="00E37730">
        <w:rPr>
          <w:sz w:val="24"/>
          <w:szCs w:val="24"/>
        </w:rPr>
        <w:t>аккредитационного</w:t>
      </w:r>
      <w:proofErr w:type="spellEnd"/>
      <w:r w:rsidR="00E37730">
        <w:rPr>
          <w:sz w:val="24"/>
          <w:szCs w:val="24"/>
        </w:rPr>
        <w:t xml:space="preserve"> свидетельства специалист работать в фарм. организациях на может.</w:t>
      </w:r>
    </w:p>
    <w:p w:rsidR="0033463E" w:rsidRDefault="00E37730" w:rsidP="00E3773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proofErr w:type="spellStart"/>
      <w:r>
        <w:rPr>
          <w:sz w:val="24"/>
          <w:szCs w:val="24"/>
        </w:rPr>
        <w:t>аккредитационный</w:t>
      </w:r>
      <w:proofErr w:type="spellEnd"/>
      <w:r>
        <w:rPr>
          <w:sz w:val="24"/>
          <w:szCs w:val="24"/>
        </w:rPr>
        <w:t xml:space="preserve"> экзамен прошел  в феврале этого года. Его сдавали студенты заочного отделения СПГХФА.</w:t>
      </w:r>
    </w:p>
    <w:p w:rsidR="005B7550" w:rsidRDefault="005B7550" w:rsidP="00E3773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</w:p>
    <w:p w:rsidR="00E37730" w:rsidRDefault="00E37730" w:rsidP="00E3773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>Для работающих специалистов 2016 год также стал «часом икс».</w:t>
      </w:r>
    </w:p>
    <w:p w:rsidR="00E37730" w:rsidRPr="00DA4EF7" w:rsidRDefault="000D31F2" w:rsidP="00E3773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 xml:space="preserve">Провизоры, прошедшие обучение на </w:t>
      </w:r>
      <w:proofErr w:type="gramStart"/>
      <w:r>
        <w:rPr>
          <w:sz w:val="24"/>
          <w:szCs w:val="24"/>
        </w:rPr>
        <w:t>курсах</w:t>
      </w:r>
      <w:proofErr w:type="gramEnd"/>
      <w:r>
        <w:rPr>
          <w:sz w:val="24"/>
          <w:szCs w:val="24"/>
        </w:rPr>
        <w:t xml:space="preserve"> повышения квалификации в 2016 году и получившие сертификат, стали участниками системы непрерывного фармацевтического образования (НФО). В течение 5 лет они должны набрать 250 баллов, и затем в 2021 г. </w:t>
      </w:r>
      <w:proofErr w:type="spellStart"/>
      <w:r>
        <w:rPr>
          <w:sz w:val="24"/>
          <w:szCs w:val="24"/>
        </w:rPr>
        <w:t>придти</w:t>
      </w:r>
      <w:proofErr w:type="spellEnd"/>
      <w:r>
        <w:rPr>
          <w:sz w:val="24"/>
          <w:szCs w:val="24"/>
        </w:rPr>
        <w:t xml:space="preserve"> на </w:t>
      </w:r>
      <w:proofErr w:type="spellStart"/>
      <w:r>
        <w:rPr>
          <w:sz w:val="24"/>
          <w:szCs w:val="24"/>
        </w:rPr>
        <w:t>аккредитационный</w:t>
      </w:r>
      <w:proofErr w:type="spellEnd"/>
      <w:r>
        <w:rPr>
          <w:sz w:val="24"/>
          <w:szCs w:val="24"/>
        </w:rPr>
        <w:t xml:space="preserve"> экзамен, который будет состоять из 2-х этапов: первый – компьютерное тестирование (60 вопросов), второй –</w:t>
      </w:r>
      <w:r w:rsidR="00DF3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собеседование с </w:t>
      </w:r>
      <w:proofErr w:type="spellStart"/>
      <w:r>
        <w:rPr>
          <w:sz w:val="24"/>
          <w:szCs w:val="24"/>
        </w:rPr>
        <w:t>аккредитационной</w:t>
      </w:r>
      <w:proofErr w:type="spellEnd"/>
      <w:r>
        <w:rPr>
          <w:sz w:val="24"/>
          <w:szCs w:val="24"/>
        </w:rPr>
        <w:t xml:space="preserve"> комиссией. Те провизоры, которые получили сертификат</w:t>
      </w:r>
      <w:r w:rsidR="00DF3F0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2015 г. придут на курсы </w:t>
      </w:r>
      <w:r w:rsidR="00DF3F07">
        <w:rPr>
          <w:sz w:val="24"/>
          <w:szCs w:val="24"/>
        </w:rPr>
        <w:t>повышения квалификации в 2020 году, получат сертификат, накопят за 5 лет 250 баллов и в 2025 г. придут на экзамен.</w:t>
      </w:r>
    </w:p>
    <w:p w:rsidR="0033463E" w:rsidRDefault="005B7550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r>
        <w:rPr>
          <w:sz w:val="24"/>
          <w:szCs w:val="24"/>
        </w:rPr>
        <w:t xml:space="preserve">Наша Ассоциация предоставляет членам ассоциации различные варианты  участия в образовательных мероприятиях – конференции, семинары, </w:t>
      </w:r>
      <w:proofErr w:type="spellStart"/>
      <w:r>
        <w:rPr>
          <w:sz w:val="24"/>
          <w:szCs w:val="24"/>
        </w:rPr>
        <w:t>вебинары</w:t>
      </w:r>
      <w:proofErr w:type="spellEnd"/>
      <w:r>
        <w:rPr>
          <w:sz w:val="24"/>
          <w:szCs w:val="24"/>
        </w:rPr>
        <w:t xml:space="preserve">. </w:t>
      </w:r>
    </w:p>
    <w:p w:rsidR="00D320EC" w:rsidRDefault="00D320EC" w:rsidP="005B755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</w:p>
    <w:p w:rsidR="005B7550" w:rsidRDefault="005B7550" w:rsidP="005B755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>Первая конференция, аккредитованная МЗ РФ в рамках НФР прошла</w:t>
      </w:r>
      <w:proofErr w:type="gramEnd"/>
      <w:r>
        <w:rPr>
          <w:sz w:val="24"/>
          <w:szCs w:val="24"/>
        </w:rPr>
        <w:t xml:space="preserve"> 22 ноября 2016 г.</w:t>
      </w:r>
    </w:p>
    <w:p w:rsidR="005B7550" w:rsidRDefault="005B7550" w:rsidP="005B755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>В 2017 г.</w:t>
      </w:r>
      <w:r w:rsidR="00EF0072">
        <w:rPr>
          <w:sz w:val="24"/>
          <w:szCs w:val="24"/>
        </w:rPr>
        <w:t xml:space="preserve"> уже </w:t>
      </w:r>
      <w:r>
        <w:rPr>
          <w:sz w:val="24"/>
          <w:szCs w:val="24"/>
        </w:rPr>
        <w:t xml:space="preserve"> прошли два </w:t>
      </w:r>
      <w:proofErr w:type="spellStart"/>
      <w:r>
        <w:rPr>
          <w:sz w:val="24"/>
          <w:szCs w:val="24"/>
        </w:rPr>
        <w:t>акккедитованных</w:t>
      </w:r>
      <w:proofErr w:type="spellEnd"/>
      <w:r>
        <w:rPr>
          <w:sz w:val="24"/>
          <w:szCs w:val="24"/>
        </w:rPr>
        <w:t xml:space="preserve"> мероприятия:</w:t>
      </w:r>
    </w:p>
    <w:p w:rsidR="005B7550" w:rsidRDefault="005B7550" w:rsidP="005B755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>- 14.02 – лекторий для руководителей больничных аптек;</w:t>
      </w:r>
    </w:p>
    <w:p w:rsidR="005B7550" w:rsidRPr="00DA4EF7" w:rsidRDefault="005B7550" w:rsidP="005B7550">
      <w:pPr>
        <w:pStyle w:val="20"/>
        <w:shd w:val="clear" w:color="auto" w:fill="auto"/>
        <w:spacing w:before="0"/>
        <w:ind w:left="238" w:firstLine="709"/>
        <w:rPr>
          <w:sz w:val="24"/>
          <w:szCs w:val="24"/>
        </w:rPr>
      </w:pPr>
      <w:r>
        <w:rPr>
          <w:sz w:val="24"/>
          <w:szCs w:val="24"/>
        </w:rPr>
        <w:t>-</w:t>
      </w:r>
      <w:r w:rsidR="00EF0072">
        <w:rPr>
          <w:sz w:val="24"/>
          <w:szCs w:val="24"/>
        </w:rPr>
        <w:t xml:space="preserve">21.02 – школа фармации для </w:t>
      </w:r>
      <w:proofErr w:type="spellStart"/>
      <w:r w:rsidR="00EF0072">
        <w:rPr>
          <w:sz w:val="24"/>
          <w:szCs w:val="24"/>
        </w:rPr>
        <w:t>первостольников</w:t>
      </w:r>
      <w:proofErr w:type="spellEnd"/>
    </w:p>
    <w:p w:rsidR="00D320EC" w:rsidRDefault="00D320EC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</w:p>
    <w:p w:rsidR="0033463E" w:rsidRDefault="00EF0072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r>
        <w:rPr>
          <w:sz w:val="24"/>
          <w:szCs w:val="24"/>
        </w:rPr>
        <w:t>По состоянию на сегодня в Минздрав РФ направлены для аккредитации программы еще 9 различных мероприятий:</w:t>
      </w:r>
    </w:p>
    <w:p w:rsidR="00D320EC" w:rsidRDefault="00D320EC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</w:p>
    <w:p w:rsidR="00EF0072" w:rsidRDefault="00EF0072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r>
        <w:rPr>
          <w:sz w:val="24"/>
          <w:szCs w:val="24"/>
        </w:rPr>
        <w:t>Лектории – 14.03,  11.04</w:t>
      </w:r>
      <w:r w:rsidR="007F0C5D">
        <w:rPr>
          <w:sz w:val="24"/>
          <w:szCs w:val="24"/>
        </w:rPr>
        <w:t xml:space="preserve">     (семинар прошел 14.02 полученные </w:t>
      </w:r>
      <w:proofErr w:type="spellStart"/>
      <w:r w:rsidR="007F0C5D">
        <w:rPr>
          <w:sz w:val="24"/>
          <w:szCs w:val="24"/>
        </w:rPr>
        <w:t>аккредитационные</w:t>
      </w:r>
      <w:proofErr w:type="spellEnd"/>
      <w:r w:rsidR="007F0C5D">
        <w:rPr>
          <w:sz w:val="24"/>
          <w:szCs w:val="24"/>
        </w:rPr>
        <w:t xml:space="preserve"> свидетельства будут выданы 14.03)</w:t>
      </w:r>
    </w:p>
    <w:p w:rsidR="00EF0072" w:rsidRDefault="00EF0072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r>
        <w:rPr>
          <w:sz w:val="24"/>
          <w:szCs w:val="24"/>
        </w:rPr>
        <w:t>Школа – 28.03,  18.04</w:t>
      </w:r>
    </w:p>
    <w:p w:rsidR="00EF0072" w:rsidRPr="00DA4EF7" w:rsidRDefault="00EF0072">
      <w:pPr>
        <w:pStyle w:val="20"/>
        <w:shd w:val="clear" w:color="auto" w:fill="auto"/>
        <w:spacing w:before="0"/>
        <w:ind w:left="240"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Вебинар</w:t>
      </w:r>
      <w:proofErr w:type="spellEnd"/>
      <w:r>
        <w:rPr>
          <w:sz w:val="24"/>
          <w:szCs w:val="24"/>
        </w:rPr>
        <w:t xml:space="preserve"> – 22.03,   12.04,  19.04,   26.04</w:t>
      </w:r>
    </w:p>
    <w:p w:rsidR="0033463E" w:rsidRDefault="007F0C5D">
      <w:pPr>
        <w:pStyle w:val="20"/>
        <w:shd w:val="clear" w:color="auto" w:fill="auto"/>
        <w:spacing w:before="0"/>
        <w:ind w:left="240" w:firstLine="0"/>
      </w:pPr>
      <w:r>
        <w:t xml:space="preserve">2-х - </w:t>
      </w:r>
      <w:proofErr w:type="spellStart"/>
      <w:r>
        <w:t>дневный</w:t>
      </w:r>
      <w:proofErr w:type="spellEnd"/>
      <w:r>
        <w:t xml:space="preserve"> семинар 13-14.04</w:t>
      </w:r>
      <w:proofErr w:type="gramStart"/>
      <w:r>
        <w:t xml:space="preserve">  П</w:t>
      </w:r>
      <w:proofErr w:type="gramEnd"/>
      <w:r>
        <w:t xml:space="preserve">роф. </w:t>
      </w:r>
      <w:proofErr w:type="spellStart"/>
      <w:r>
        <w:t>руковод</w:t>
      </w:r>
      <w:proofErr w:type="spellEnd"/>
      <w:r>
        <w:t>. аптекой</w:t>
      </w:r>
    </w:p>
    <w:p w:rsidR="0033463E" w:rsidRDefault="002207D5">
      <w:pPr>
        <w:pStyle w:val="20"/>
        <w:shd w:val="clear" w:color="auto" w:fill="auto"/>
        <w:spacing w:before="0"/>
        <w:ind w:left="240" w:firstLine="0"/>
      </w:pPr>
      <w:r>
        <w:t xml:space="preserve"> </w:t>
      </w:r>
    </w:p>
    <w:p w:rsidR="00AB70F4" w:rsidRDefault="00D320EC">
      <w:pPr>
        <w:pStyle w:val="20"/>
        <w:shd w:val="clear" w:color="auto" w:fill="auto"/>
        <w:spacing w:before="0"/>
        <w:ind w:firstLine="240"/>
      </w:pPr>
      <w:r>
        <w:t xml:space="preserve">План этих мероприятий будет </w:t>
      </w:r>
      <w:proofErr w:type="gramStart"/>
      <w:r>
        <w:t>опубликован в журнале ФЭ и размещен</w:t>
      </w:r>
      <w:proofErr w:type="gramEnd"/>
      <w:r>
        <w:t xml:space="preserve"> на сайте Ассоциации. Мы приглашаем всех специалистов вступить в ряды Профессиональной Ассоциации.</w:t>
      </w:r>
    </w:p>
    <w:p w:rsidR="00D320EC" w:rsidRDefault="00D320EC">
      <w:pPr>
        <w:pStyle w:val="20"/>
        <w:shd w:val="clear" w:color="auto" w:fill="auto"/>
        <w:spacing w:before="0"/>
        <w:ind w:firstLine="240"/>
      </w:pPr>
      <w:r>
        <w:lastRenderedPageBreak/>
        <w:t>Все наши мероприятия направлены на оказание помощи всем,  кто хочет получать своевременную и качественную профессиональную информацию.</w:t>
      </w:r>
    </w:p>
    <w:p w:rsidR="00D320EC" w:rsidRDefault="00D320EC" w:rsidP="00D320EC">
      <w:pPr>
        <w:pStyle w:val="20"/>
        <w:shd w:val="clear" w:color="auto" w:fill="auto"/>
        <w:spacing w:before="0"/>
        <w:ind w:firstLine="240"/>
      </w:pPr>
      <w:r>
        <w:t xml:space="preserve"> </w:t>
      </w:r>
    </w:p>
    <w:p w:rsidR="002207D5" w:rsidRDefault="002207D5" w:rsidP="00D320EC">
      <w:pPr>
        <w:pStyle w:val="20"/>
        <w:shd w:val="clear" w:color="auto" w:fill="auto"/>
        <w:spacing w:before="0"/>
        <w:ind w:firstLine="240"/>
      </w:pPr>
    </w:p>
    <w:p w:rsidR="00172FD4" w:rsidRPr="00AB70F4" w:rsidRDefault="00D320EC" w:rsidP="00D320EC">
      <w:pPr>
        <w:pStyle w:val="20"/>
        <w:shd w:val="clear" w:color="auto" w:fill="auto"/>
        <w:spacing w:before="0"/>
        <w:ind w:firstLine="240"/>
      </w:pPr>
      <w:r>
        <w:t>Напоминаем</w:t>
      </w:r>
      <w:r w:rsidR="0007007B" w:rsidRPr="00AB70F4">
        <w:t xml:space="preserve">, что в 2012 г принято Постановление Правительства РФ от 10.09.2012г.№ 907 «Об утверждении </w:t>
      </w:r>
      <w:r w:rsidR="00AB70F4" w:rsidRPr="00AB70F4">
        <w:t xml:space="preserve">  </w:t>
      </w:r>
      <w:r w:rsidR="0007007B" w:rsidRPr="00AB70F4">
        <w:t xml:space="preserve">критериев, при соответствии которым медицинским профессиональным некоммерческим организациям может </w:t>
      </w:r>
      <w:r w:rsidR="00AB70F4" w:rsidRPr="00AB70F4">
        <w:t xml:space="preserve"> б</w:t>
      </w:r>
      <w:r w:rsidR="0007007B" w:rsidRPr="00AB70F4">
        <w:t xml:space="preserve">ыть передано осуществление отдельных функций в сфере охраны здоровья граждан РФ», где </w:t>
      </w:r>
      <w:r w:rsidR="0007007B" w:rsidRPr="00AB70F4">
        <w:rPr>
          <w:rStyle w:val="23"/>
        </w:rPr>
        <w:t>впервые</w:t>
      </w:r>
      <w:r w:rsidR="0007007B" w:rsidRPr="00AB70F4">
        <w:t xml:space="preserve"> </w:t>
      </w:r>
      <w:r w:rsidR="00AB70F4" w:rsidRPr="00AB70F4">
        <w:t xml:space="preserve">   </w:t>
      </w:r>
      <w:r w:rsidR="0007007B" w:rsidRPr="00AB70F4">
        <w:t>прозвучало решение о передаче неких полномочий общественным организациям, в случае</w:t>
      </w:r>
      <w:proofErr w:type="gramStart"/>
      <w:r w:rsidR="0007007B" w:rsidRPr="00AB70F4">
        <w:t xml:space="preserve"> ,</w:t>
      </w:r>
      <w:proofErr w:type="gramEnd"/>
      <w:r w:rsidR="0007007B" w:rsidRPr="00AB70F4">
        <w:t xml:space="preserve"> если численность </w:t>
      </w:r>
      <w:r w:rsidR="00AB70F4" w:rsidRPr="00AB70F4">
        <w:t xml:space="preserve">  </w:t>
      </w:r>
      <w:r w:rsidR="0007007B" w:rsidRPr="00AB70F4">
        <w:t>специалистов , входящих в Ассоциацию, превышает 50% общей численности работающих.</w:t>
      </w:r>
    </w:p>
    <w:p w:rsidR="00172FD4" w:rsidRPr="00AB70F4" w:rsidRDefault="0007007B">
      <w:pPr>
        <w:pStyle w:val="20"/>
        <w:shd w:val="clear" w:color="auto" w:fill="auto"/>
        <w:spacing w:before="0" w:line="245" w:lineRule="exact"/>
        <w:ind w:left="240" w:firstLine="120"/>
      </w:pPr>
      <w:r w:rsidRPr="00AB70F4">
        <w:t>Нам необходимо этим воспользоваться!</w:t>
      </w:r>
    </w:p>
    <w:p w:rsidR="00172FD4" w:rsidRPr="00AB70F4" w:rsidRDefault="0007007B">
      <w:pPr>
        <w:pStyle w:val="20"/>
        <w:shd w:val="clear" w:color="auto" w:fill="auto"/>
        <w:spacing w:before="0" w:line="221" w:lineRule="exact"/>
        <w:ind w:left="360" w:firstLine="0"/>
        <w:jc w:val="both"/>
      </w:pPr>
      <w:r w:rsidRPr="00AB70F4">
        <w:t>Именно тогда</w:t>
      </w:r>
      <w:proofErr w:type="gramStart"/>
      <w:r w:rsidRPr="00AB70F4">
        <w:t xml:space="preserve"> ,</w:t>
      </w:r>
      <w:proofErr w:type="gramEnd"/>
      <w:r w:rsidRPr="00AB70F4">
        <w:t xml:space="preserve"> когда Ассоциация станет многочисленной , мощной организацией с ее мнением нельзя будет </w:t>
      </w:r>
      <w:r w:rsidRPr="00AB70F4">
        <w:rPr>
          <w:rStyle w:val="2105pt"/>
          <w:sz w:val="22"/>
          <w:szCs w:val="22"/>
        </w:rPr>
        <w:t>не считаться</w:t>
      </w:r>
      <w:r w:rsidR="00AB70F4" w:rsidRPr="00AB70F4">
        <w:rPr>
          <w:rStyle w:val="2105pt"/>
          <w:sz w:val="22"/>
          <w:szCs w:val="22"/>
        </w:rPr>
        <w:t>!</w:t>
      </w:r>
    </w:p>
    <w:p w:rsidR="00172FD4" w:rsidRDefault="0007007B">
      <w:pPr>
        <w:pStyle w:val="90"/>
        <w:shd w:val="clear" w:color="auto" w:fill="auto"/>
        <w:spacing w:after="201" w:line="220" w:lineRule="exact"/>
        <w:ind w:right="180"/>
      </w:pPr>
      <w:r w:rsidRPr="00AB70F4">
        <w:t>Наш девиз</w:t>
      </w:r>
      <w:r w:rsidRPr="00AB70F4">
        <w:rPr>
          <w:rStyle w:val="91"/>
        </w:rPr>
        <w:t xml:space="preserve"> • </w:t>
      </w:r>
      <w:r w:rsidRPr="00AB70F4">
        <w:t>«</w:t>
      </w:r>
      <w:r w:rsidR="00AB70F4" w:rsidRPr="00AB70F4">
        <w:t xml:space="preserve">ПРОФЕССИОНАЛЫ </w:t>
      </w:r>
      <w:r w:rsidRPr="00AB70F4">
        <w:t xml:space="preserve"> ОБЪЕДИНЯЙТЕСЬ!»</w:t>
      </w:r>
    </w:p>
    <w:p w:rsidR="002207D5" w:rsidRDefault="002207D5">
      <w:pPr>
        <w:pStyle w:val="90"/>
        <w:shd w:val="clear" w:color="auto" w:fill="auto"/>
        <w:spacing w:after="201" w:line="220" w:lineRule="exact"/>
        <w:ind w:right="180"/>
      </w:pPr>
    </w:p>
    <w:p w:rsidR="002207D5" w:rsidRPr="002207D5" w:rsidRDefault="002207D5" w:rsidP="002207D5">
      <w:pPr>
        <w:pStyle w:val="90"/>
        <w:shd w:val="clear" w:color="auto" w:fill="auto"/>
        <w:spacing w:after="201" w:line="220" w:lineRule="exact"/>
        <w:ind w:right="180"/>
        <w:jc w:val="left"/>
        <w:rPr>
          <w:b w:val="0"/>
        </w:rPr>
      </w:pPr>
      <w:r w:rsidRPr="002207D5">
        <w:rPr>
          <w:b w:val="0"/>
        </w:rPr>
        <w:t>В заключени</w:t>
      </w:r>
      <w:proofErr w:type="gramStart"/>
      <w:r w:rsidRPr="002207D5">
        <w:rPr>
          <w:b w:val="0"/>
        </w:rPr>
        <w:t>и</w:t>
      </w:r>
      <w:proofErr w:type="gramEnd"/>
      <w:r w:rsidRPr="002207D5">
        <w:rPr>
          <w:b w:val="0"/>
        </w:rPr>
        <w:t xml:space="preserve"> позвольте огласить ФИО лиц, награжденных грамотами Национальной Фармацевтической палаты за участие в работе </w:t>
      </w:r>
      <w:proofErr w:type="spellStart"/>
      <w:r w:rsidRPr="002207D5">
        <w:rPr>
          <w:b w:val="0"/>
        </w:rPr>
        <w:t>аккредитационной</w:t>
      </w:r>
      <w:proofErr w:type="spellEnd"/>
      <w:r w:rsidRPr="002207D5">
        <w:rPr>
          <w:b w:val="0"/>
        </w:rPr>
        <w:t xml:space="preserve"> комиссии.</w:t>
      </w:r>
    </w:p>
    <w:p w:rsidR="002207D5" w:rsidRPr="00AB70F4" w:rsidRDefault="002207D5">
      <w:pPr>
        <w:pStyle w:val="90"/>
        <w:shd w:val="clear" w:color="auto" w:fill="auto"/>
        <w:spacing w:after="201" w:line="220" w:lineRule="exact"/>
        <w:ind w:right="180"/>
      </w:pPr>
    </w:p>
    <w:p w:rsidR="00172FD4" w:rsidRPr="00AB70F4" w:rsidRDefault="00F14C2D">
      <w:pPr>
        <w:pStyle w:val="120"/>
        <w:keepNext/>
        <w:keepLines/>
        <w:shd w:val="clear" w:color="auto" w:fill="auto"/>
        <w:spacing w:before="0" w:line="210" w:lineRule="exact"/>
        <w:rPr>
          <w:sz w:val="22"/>
          <w:szCs w:val="22"/>
        </w:rPr>
      </w:pPr>
      <w:r w:rsidRPr="00AB70F4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226060" distL="2395855" distR="63500" simplePos="0" relativeHeight="377487112" behindDoc="1" locked="0" layoutInCell="1" allowOverlap="1" wp14:anchorId="0EF31F23" wp14:editId="1FFE2F46">
                <wp:simplePos x="0" y="0"/>
                <wp:positionH relativeFrom="margin">
                  <wp:posOffset>5050790</wp:posOffset>
                </wp:positionH>
                <wp:positionV relativeFrom="paragraph">
                  <wp:posOffset>16510</wp:posOffset>
                </wp:positionV>
                <wp:extent cx="829310" cy="139700"/>
                <wp:effectExtent l="2540" t="0" r="0" b="4445"/>
                <wp:wrapSquare wrapText="left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2FD4" w:rsidRDefault="0007007B">
                            <w:pPr>
                              <w:pStyle w:val="20"/>
                              <w:shd w:val="clear" w:color="auto" w:fill="auto"/>
                              <w:spacing w:before="0" w:line="220" w:lineRule="exact"/>
                              <w:ind w:firstLine="0"/>
                            </w:pPr>
                            <w:proofErr w:type="spellStart"/>
                            <w:r>
                              <w:rPr>
                                <w:rStyle w:val="2Exact"/>
                              </w:rPr>
                              <w:t>Т.В.Зайченко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left:0;text-align:left;margin-left:397.7pt;margin-top:1.3pt;width:65.3pt;height:11pt;z-index:-125829368;visibility:visible;mso-wrap-style:square;mso-width-percent:0;mso-height-percent:0;mso-wrap-distance-left:188.65pt;mso-wrap-distance-top:0;mso-wrap-distance-right:5pt;mso-wrap-distance-bottom:17.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" filled="f" stroked="f">
                <v:textbox style="mso-fit-shape-to-text:t" inset="0,0,0,0">
                  <w:txbxContent>
                    <w:p w:rsidR="00172FD4" w:rsidRDefault="0007007B">
                      <w:pPr>
                        <w:pStyle w:val="20"/>
                        <w:shd w:val="clear" w:color="auto" w:fill="auto"/>
                        <w:spacing w:before="0" w:line="220" w:lineRule="exact"/>
                        <w:ind w:firstLine="0"/>
                      </w:pPr>
                      <w:proofErr w:type="spellStart"/>
                      <w:r>
                        <w:rPr>
                          <w:rStyle w:val="2Exact"/>
                        </w:rPr>
                        <w:t>Т.В.Зайченко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bookmarkStart w:id="4" w:name="bookmark3"/>
      <w:r w:rsidR="0007007B" w:rsidRPr="00AB70F4">
        <w:rPr>
          <w:sz w:val="22"/>
          <w:szCs w:val="22"/>
        </w:rPr>
        <w:t>Председатель Правления</w:t>
      </w:r>
      <w:bookmarkEnd w:id="4"/>
    </w:p>
    <w:sectPr w:rsidR="00172FD4" w:rsidRPr="00AB70F4" w:rsidSect="00A540F9">
      <w:pgSz w:w="11900" w:h="16840"/>
      <w:pgMar w:top="635" w:right="680" w:bottom="890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85" w:rsidRDefault="00FD0685">
      <w:r>
        <w:separator/>
      </w:r>
    </w:p>
  </w:endnote>
  <w:endnote w:type="continuationSeparator" w:id="0">
    <w:p w:rsidR="00FD0685" w:rsidRDefault="00FD0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85" w:rsidRDefault="00FD0685"/>
  </w:footnote>
  <w:footnote w:type="continuationSeparator" w:id="0">
    <w:p w:rsidR="00FD0685" w:rsidRDefault="00FD068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D4"/>
    <w:rsid w:val="0007007B"/>
    <w:rsid w:val="000746B0"/>
    <w:rsid w:val="000D31F2"/>
    <w:rsid w:val="00127469"/>
    <w:rsid w:val="00172FD4"/>
    <w:rsid w:val="001A2E2D"/>
    <w:rsid w:val="001A2E7C"/>
    <w:rsid w:val="002207D5"/>
    <w:rsid w:val="002D6915"/>
    <w:rsid w:val="0033463E"/>
    <w:rsid w:val="003B09DC"/>
    <w:rsid w:val="00540DF7"/>
    <w:rsid w:val="00583668"/>
    <w:rsid w:val="005B7550"/>
    <w:rsid w:val="005E49FF"/>
    <w:rsid w:val="007D36FF"/>
    <w:rsid w:val="007E1EE5"/>
    <w:rsid w:val="007F0C5D"/>
    <w:rsid w:val="008902B4"/>
    <w:rsid w:val="008939AC"/>
    <w:rsid w:val="008E6CDD"/>
    <w:rsid w:val="00A00D56"/>
    <w:rsid w:val="00A540F9"/>
    <w:rsid w:val="00AB70F4"/>
    <w:rsid w:val="00AD7134"/>
    <w:rsid w:val="00BA2244"/>
    <w:rsid w:val="00CB12F0"/>
    <w:rsid w:val="00CC63F5"/>
    <w:rsid w:val="00D320EC"/>
    <w:rsid w:val="00D6021C"/>
    <w:rsid w:val="00DA4EF7"/>
    <w:rsid w:val="00DD1595"/>
    <w:rsid w:val="00DF0259"/>
    <w:rsid w:val="00DF3F07"/>
    <w:rsid w:val="00E37730"/>
    <w:rsid w:val="00E629AF"/>
    <w:rsid w:val="00E7780B"/>
    <w:rsid w:val="00E909E4"/>
    <w:rsid w:val="00EA24FB"/>
    <w:rsid w:val="00EC56D9"/>
    <w:rsid w:val="00EF0072"/>
    <w:rsid w:val="00F14C2D"/>
    <w:rsid w:val="00F14FD6"/>
    <w:rsid w:val="00F73746"/>
    <w:rsid w:val="00FB4F94"/>
    <w:rsid w:val="00FD0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6Exact">
    <w:name w:val="Основной текст (6) Exact"/>
    <w:basedOn w:val="a0"/>
    <w:link w:val="6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7Exact">
    <w:name w:val="Основной текст (7) Exact"/>
    <w:basedOn w:val="a0"/>
    <w:link w:val="7"/>
    <w:rPr>
      <w:rFonts w:ascii="Arial Narrow" w:eastAsia="Arial Narrow" w:hAnsi="Arial Narrow" w:cs="Arial Narrow"/>
      <w:b/>
      <w:bCs/>
      <w:i w:val="0"/>
      <w:iCs w:val="0"/>
      <w:smallCaps w:val="0"/>
      <w:strike w:val="0"/>
      <w:sz w:val="24"/>
      <w:szCs w:val="24"/>
      <w:u w:val="none"/>
    </w:rPr>
  </w:style>
  <w:style w:type="character" w:customStyle="1" w:styleId="8Exact">
    <w:name w:val="Основной текст (8) Exact"/>
    <w:basedOn w:val="a0"/>
    <w:link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4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Exact0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Georgia115ptExact">
    <w:name w:val="Основной текст (2) + Georgia;11;5 pt;Курсив Exact"/>
    <w:basedOn w:val="2"/>
    <w:rPr>
      <w:rFonts w:ascii="Georgia" w:eastAsia="Georgia" w:hAnsi="Georgia" w:cs="Georgia"/>
      <w:b w:val="0"/>
      <w:bCs w:val="0"/>
      <w:i/>
      <w:iCs/>
      <w:smallCaps w:val="0"/>
      <w:strike w:val="0"/>
      <w:sz w:val="23"/>
      <w:szCs w:val="23"/>
      <w:u w:val="none"/>
    </w:rPr>
  </w:style>
  <w:style w:type="character" w:customStyle="1" w:styleId="2Exact1">
    <w:name w:val="Основной текст (2) + Полужирный Exact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pt">
    <w:name w:val="Основной текст (2) + Интервал 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 + Полужирный;Курсив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character" w:customStyle="1" w:styleId="31">
    <w:name w:val="Основной текст (3) + Не 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51">
    <w:name w:val="Основной текст (5) +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customStyle="1" w:styleId="2105pt">
    <w:name w:val="Основной текст (2) + 10;5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91">
    <w:name w:val="Основной текст (9) + Не полужирный;Не курсив"/>
    <w:basedOn w:val="9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00" w:line="250" w:lineRule="exact"/>
      <w:ind w:hanging="300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Arial Narrow" w:eastAsia="Arial Narrow" w:hAnsi="Arial Narrow" w:cs="Arial Narrow"/>
      <w:sz w:val="38"/>
      <w:szCs w:val="3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line="0" w:lineRule="atLeast"/>
    </w:pPr>
    <w:rPr>
      <w:rFonts w:ascii="Arial Narrow" w:eastAsia="Arial Narrow" w:hAnsi="Arial Narrow" w:cs="Arial Narrow"/>
      <w:b/>
      <w:bCs/>
    </w:rPr>
  </w:style>
  <w:style w:type="paragraph" w:customStyle="1" w:styleId="8">
    <w:name w:val="Основной текст (8)"/>
    <w:basedOn w:val="a"/>
    <w:link w:val="8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40"/>
      <w:sz w:val="26"/>
      <w:szCs w:val="2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50" w:lineRule="exact"/>
      <w:ind w:hanging="30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50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230" w:lineRule="exact"/>
      <w:ind w:hanging="3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180" w:line="245" w:lineRule="exact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240" w:line="0" w:lineRule="atLeast"/>
      <w:jc w:val="right"/>
      <w:outlineLvl w:val="0"/>
    </w:pPr>
    <w:rPr>
      <w:rFonts w:ascii="Times New Roman" w:eastAsia="Times New Roman" w:hAnsi="Times New Roman" w:cs="Times New Roman"/>
      <w:sz w:val="21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E629A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29AF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04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-sp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-spb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1241</Words>
  <Characters>7074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2017-06-09T12:26:00Z</cp:lastPrinted>
  <dcterms:created xsi:type="dcterms:W3CDTF">2017-06-09T12:26:00Z</dcterms:created>
  <dcterms:modified xsi:type="dcterms:W3CDTF">2017-06-09T12:26:00Z</dcterms:modified>
</cp:coreProperties>
</file>