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90" w:rsidRDefault="00A51190">
      <w:pPr>
        <w:pStyle w:val="ConsPlusNormal"/>
        <w:jc w:val="both"/>
        <w:outlineLvl w:val="0"/>
      </w:pPr>
      <w:bookmarkStart w:id="0" w:name="_GoBack"/>
      <w:bookmarkEnd w:id="0"/>
    </w:p>
    <w:p w:rsidR="00A51190" w:rsidRDefault="00A51190">
      <w:pPr>
        <w:pStyle w:val="ConsPlusTitle"/>
        <w:jc w:val="center"/>
        <w:outlineLvl w:val="0"/>
      </w:pPr>
      <w:r>
        <w:t>ПРАВИТЕЛЬСТВО РОССИЙСКОЙ ФЕДЕРАЦИИ</w:t>
      </w:r>
    </w:p>
    <w:p w:rsidR="00A51190" w:rsidRDefault="00A51190">
      <w:pPr>
        <w:pStyle w:val="ConsPlusTitle"/>
        <w:jc w:val="both"/>
      </w:pPr>
    </w:p>
    <w:p w:rsidR="00A51190" w:rsidRDefault="00A51190">
      <w:pPr>
        <w:pStyle w:val="ConsPlusTitle"/>
        <w:jc w:val="center"/>
      </w:pPr>
      <w:r>
        <w:t>ПОСТАНОВЛЕНИЕ</w:t>
      </w:r>
    </w:p>
    <w:p w:rsidR="00A51190" w:rsidRDefault="00A51190">
      <w:pPr>
        <w:pStyle w:val="ConsPlusTitle"/>
        <w:jc w:val="center"/>
      </w:pPr>
      <w:r>
        <w:t>от 14 декабря 2018 г. N 1556</w:t>
      </w:r>
    </w:p>
    <w:p w:rsidR="00A51190" w:rsidRDefault="00A51190">
      <w:pPr>
        <w:pStyle w:val="ConsPlusTitle"/>
        <w:jc w:val="both"/>
      </w:pPr>
    </w:p>
    <w:p w:rsidR="00A51190" w:rsidRDefault="00A51190">
      <w:pPr>
        <w:pStyle w:val="ConsPlusTitle"/>
        <w:jc w:val="center"/>
      </w:pPr>
      <w:r>
        <w:t>ОБ УТВЕРЖДЕНИИ ПОЛОЖЕНИЯ</w:t>
      </w:r>
    </w:p>
    <w:p w:rsidR="00A51190" w:rsidRDefault="00A51190">
      <w:pPr>
        <w:pStyle w:val="ConsPlusTitle"/>
        <w:jc w:val="center"/>
      </w:pPr>
      <w:r>
        <w:t>О СИСТЕМЕ МОНИТОРИНГА ДВИЖЕНИЯ ЛЕКАРСТВЕННЫХ ПРЕПАРАТОВ</w:t>
      </w:r>
    </w:p>
    <w:p w:rsidR="00A51190" w:rsidRDefault="00A51190">
      <w:pPr>
        <w:pStyle w:val="ConsPlusTitle"/>
        <w:jc w:val="center"/>
      </w:pPr>
      <w:r>
        <w:t>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30.08.2019 </w:t>
            </w:r>
            <w:hyperlink r:id="rId6" w:history="1">
              <w:r>
                <w:rPr>
                  <w:color w:val="0000FF"/>
                </w:rPr>
                <w:t>N 1118</w:t>
              </w:r>
            </w:hyperlink>
            <w:r>
              <w:rPr>
                <w:color w:val="392C69"/>
              </w:rPr>
              <w:t>,</w:t>
            </w:r>
          </w:p>
          <w:p w:rsidR="00A51190" w:rsidRDefault="00A51190">
            <w:pPr>
              <w:pStyle w:val="ConsPlusNormal"/>
              <w:jc w:val="center"/>
              <w:rPr>
                <w:color w:val="392C69"/>
              </w:rPr>
            </w:pPr>
            <w:r>
              <w:rPr>
                <w:color w:val="392C69"/>
              </w:rPr>
              <w:t xml:space="preserve">от 31.12.2019 </w:t>
            </w:r>
            <w:hyperlink r:id="rId7" w:history="1">
              <w:r>
                <w:rPr>
                  <w:color w:val="0000FF"/>
                </w:rPr>
                <w:t>N 1954</w:t>
              </w:r>
            </w:hyperlink>
            <w:r>
              <w:rPr>
                <w:color w:val="392C69"/>
              </w:rPr>
              <w:t xml:space="preserve">, от 02.03.2020 </w:t>
            </w:r>
            <w:hyperlink r:id="rId8" w:history="1">
              <w:r>
                <w:rPr>
                  <w:color w:val="0000FF"/>
                </w:rPr>
                <w:t>N 219</w:t>
              </w:r>
            </w:hyperlink>
            <w:r>
              <w:rPr>
                <w:color w:val="392C69"/>
              </w:rPr>
              <w:t xml:space="preserve">, от 20.03.2020 </w:t>
            </w:r>
            <w:hyperlink r:id="rId9" w:history="1">
              <w:r>
                <w:rPr>
                  <w:color w:val="0000FF"/>
                </w:rPr>
                <w:t>N 311</w:t>
              </w:r>
            </w:hyperlink>
            <w:r>
              <w:rPr>
                <w:color w:val="392C69"/>
              </w:rPr>
              <w:t>,</w:t>
            </w:r>
          </w:p>
          <w:p w:rsidR="00A51190" w:rsidRDefault="00A51190">
            <w:pPr>
              <w:pStyle w:val="ConsPlusNormal"/>
              <w:jc w:val="center"/>
              <w:rPr>
                <w:color w:val="392C69"/>
              </w:rPr>
            </w:pPr>
            <w:r>
              <w:rPr>
                <w:color w:val="392C69"/>
              </w:rPr>
              <w:t xml:space="preserve">от 21.07.2020 </w:t>
            </w:r>
            <w:hyperlink r:id="rId10" w:history="1">
              <w:r>
                <w:rPr>
                  <w:color w:val="0000FF"/>
                </w:rPr>
                <w:t>N 1079</w:t>
              </w:r>
            </w:hyperlink>
            <w:r>
              <w:rPr>
                <w:color w:val="392C69"/>
              </w:rPr>
              <w:t xml:space="preserve">, от 02.11.2020 </w:t>
            </w:r>
            <w:hyperlink r:id="rId11" w:history="1">
              <w:r>
                <w:rPr>
                  <w:color w:val="0000FF"/>
                </w:rPr>
                <w:t>N 1779</w:t>
              </w:r>
            </w:hyperlink>
            <w:r>
              <w:rPr>
                <w:color w:val="392C69"/>
              </w:rPr>
              <w:t>)</w:t>
            </w:r>
          </w:p>
        </w:tc>
      </w:tr>
    </w:tbl>
    <w:p w:rsidR="00A51190" w:rsidRDefault="00A51190">
      <w:pPr>
        <w:pStyle w:val="ConsPlusNormal"/>
        <w:jc w:val="both"/>
      </w:pPr>
    </w:p>
    <w:p w:rsidR="00A51190" w:rsidRDefault="00A51190">
      <w:pPr>
        <w:pStyle w:val="ConsPlusNormal"/>
        <w:ind w:firstLine="540"/>
        <w:jc w:val="both"/>
      </w:pPr>
      <w:r>
        <w:t>Правительство Российской Федерации постановляет:</w:t>
      </w:r>
    </w:p>
    <w:p w:rsidR="00A51190" w:rsidRDefault="00A51190">
      <w:pPr>
        <w:pStyle w:val="ConsPlusNormal"/>
        <w:jc w:val="both"/>
      </w:pPr>
      <w:r>
        <w:t xml:space="preserve">(в ред. </w:t>
      </w:r>
      <w:hyperlink r:id="rId12" w:history="1">
        <w:r>
          <w:rPr>
            <w:color w:val="0000FF"/>
          </w:rPr>
          <w:t>Постановления</w:t>
        </w:r>
      </w:hyperlink>
      <w:r>
        <w:t xml:space="preserve"> Правительства РФ от 31.12.2019 N 1954)</w:t>
      </w:r>
    </w:p>
    <w:p w:rsidR="00A51190" w:rsidRDefault="00A51190">
      <w:pPr>
        <w:pStyle w:val="ConsPlusNormal"/>
        <w:spacing w:before="240"/>
        <w:ind w:firstLine="540"/>
        <w:jc w:val="both"/>
      </w:pPr>
      <w:r>
        <w:t xml:space="preserve">1. Утвердить прилагаемое </w:t>
      </w:r>
      <w:hyperlink w:anchor="Par62" w:tooltip="ПОЛОЖЕНИЕ" w:history="1">
        <w:r>
          <w:rPr>
            <w:color w:val="0000FF"/>
          </w:rPr>
          <w:t>Положение</w:t>
        </w:r>
      </w:hyperlink>
      <w:r>
        <w:t xml:space="preserve"> о системе мониторинга движения лекарственных препаратов для медицинского применения.</w:t>
      </w:r>
    </w:p>
    <w:p w:rsidR="00A51190" w:rsidRDefault="00A51190">
      <w:pPr>
        <w:pStyle w:val="ConsPlusNormal"/>
        <w:spacing w:before="240"/>
        <w:ind w:firstLine="540"/>
        <w:jc w:val="both"/>
      </w:pPr>
      <w:r>
        <w:t>1(1). Установить, что юридические лица и индивидуальные предприниматели, являющиеся субъектами обращения лекарственных средств в соответствии с Положением, утвержденным настоящим постановлением (далее - субъекты обращения лекарственных средств):</w:t>
      </w:r>
    </w:p>
    <w:p w:rsidR="00A51190" w:rsidRDefault="00A51190">
      <w:pPr>
        <w:pStyle w:val="ConsPlusNormal"/>
        <w:spacing w:before="240"/>
        <w:ind w:firstLine="540"/>
        <w:jc w:val="both"/>
      </w:pPr>
      <w:r>
        <w:t>осуществляют свою регистрацию в системе мониторинга движения лекарственных препаратов для медицинского применения (далее - система мониторинга) с 1 января 2020 г. до 29 февраля 2020 г. (включительно) либо после 29 февраля 2020 г. в течение 7 календарных дней со дня возникновения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A51190" w:rsidRDefault="00A51190">
      <w:pPr>
        <w:pStyle w:val="ConsPlusNormal"/>
        <w:spacing w:before="240"/>
        <w:ind w:firstLine="540"/>
        <w:jc w:val="both"/>
      </w:pPr>
      <w:r>
        <w:t>не позднее 21 календарного дня со дня регистрации в системе мониторинга обеспечивают готовность своих информационных систем к информационному взаимодействию с системой мониторинга и направляют оператору системы мониторинга заявку на прохождение тестирования информационного взаимодействия с указанием производителей программно-аппаратных средств информационных систем;</w:t>
      </w:r>
    </w:p>
    <w:p w:rsidR="00A51190" w:rsidRDefault="00A51190">
      <w:pPr>
        <w:pStyle w:val="ConsPlusNormal"/>
        <w:spacing w:before="240"/>
        <w:ind w:firstLine="540"/>
        <w:jc w:val="both"/>
      </w:pPr>
      <w:r>
        <w:t>проходят тестирование информационного взаимодействия своих информационных систем и системы мониторинга в соответствии с порядком, размещенным на официальном сайте оператора системы мониторинга в информационно-телекоммуникационной сети "Интернет", в отношении маркировки лекарственных препаратов, ввода в оборот лекарственных препаратов, их оборота и вывода из оборота в соответствии с Положением, утвержденным настоящим постановлением, в течение 2 календарных месяцев со дня готовности своих информационных систем к информационному взаимодействию с системой мониторинга;</w:t>
      </w:r>
    </w:p>
    <w:p w:rsidR="00A51190" w:rsidRDefault="00A51190">
      <w:pPr>
        <w:pStyle w:val="ConsPlusNormal"/>
        <w:spacing w:before="240"/>
        <w:ind w:firstLine="540"/>
        <w:jc w:val="both"/>
      </w:pPr>
      <w:r>
        <w:t xml:space="preserve">вносят начиная с 1 июля 2020 г. в систему мониторинга сведения обо всех операциях, </w:t>
      </w:r>
      <w:r>
        <w:lastRenderedPageBreak/>
        <w:t>производимых с лекарственными препаратами в соответствии с Положением, утвержденным настоящим постановлением.</w:t>
      </w:r>
    </w:p>
    <w:p w:rsidR="00A51190" w:rsidRDefault="00A51190">
      <w:pPr>
        <w:pStyle w:val="ConsPlusNormal"/>
        <w:jc w:val="both"/>
      </w:pPr>
      <w:r>
        <w:t xml:space="preserve">(п. 1(1) введен </w:t>
      </w:r>
      <w:hyperlink r:id="rId13" w:history="1">
        <w:r>
          <w:rPr>
            <w:color w:val="0000FF"/>
          </w:rPr>
          <w:t>Постановлением</w:t>
        </w:r>
      </w:hyperlink>
      <w:r>
        <w:t xml:space="preserve"> Правительства РФ от 31.12.2019 N 1954)</w:t>
      </w:r>
    </w:p>
    <w:p w:rsidR="00A51190" w:rsidRDefault="00A51190">
      <w:pPr>
        <w:pStyle w:val="ConsPlusNormal"/>
        <w:spacing w:before="240"/>
        <w:ind w:firstLine="540"/>
        <w:jc w:val="both"/>
      </w:pPr>
      <w:r>
        <w:t xml:space="preserve">1(2). Регистрация в информационной системе, в которой осуществлялось информационное обеспечение проведения эксперимента в соответствии с </w:t>
      </w:r>
      <w:hyperlink r:id="rId14" w:history="1">
        <w:r>
          <w:rPr>
            <w:color w:val="0000FF"/>
          </w:rPr>
          <w:t>постановлением</w:t>
        </w:r>
      </w:hyperlink>
      <w:r>
        <w:t xml:space="preserve"> Правительства Российской Федерации от 24 января 2017 г. N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юридических лиц и физических лиц, зарегистрированных в качестве индивидуальных предпринимателей, которые по состоянию на 1 января 2020 г. являются субъектами обращения лекарственных средств, приравнивается к регистрации в системе мониторинга.</w:t>
      </w:r>
    </w:p>
    <w:p w:rsidR="00A51190" w:rsidRDefault="00A51190">
      <w:pPr>
        <w:pStyle w:val="ConsPlusNormal"/>
        <w:spacing w:before="240"/>
        <w:ind w:firstLine="540"/>
        <w:jc w:val="both"/>
      </w:pPr>
      <w:r>
        <w:t>В случае если в рамках эксперимента сведения, представленные субъектами обращения лекарственных средств в информационную систему, в которой осуществлялось информационное обеспечение проведения эксперимента, а также документы, представленные ими в Федеральную службу по надзору в сфере здравоохранения, не отвечают требованиям к сведениям и документам, предусмотренным Положением, утвержденным настоящим постановлением, такие субъекты обращения лекарственных средств начиная с 1 января 2020 г. вносят недостающие и (или) актуальные сведения в систему мониторинга, а недостающие и (или) актуальные документы представляют в Федеральную службу по надзору в сфере здравоохранения до 1 июля 2020 г. (включительно).</w:t>
      </w:r>
    </w:p>
    <w:p w:rsidR="00A51190" w:rsidRDefault="00A51190">
      <w:pPr>
        <w:pStyle w:val="ConsPlusNormal"/>
        <w:jc w:val="both"/>
      </w:pPr>
      <w:r>
        <w:t xml:space="preserve">(п. 1(2) введен </w:t>
      </w:r>
      <w:hyperlink r:id="rId15" w:history="1">
        <w:r>
          <w:rPr>
            <w:color w:val="0000FF"/>
          </w:rPr>
          <w:t>Постановлением</w:t>
        </w:r>
      </w:hyperlink>
      <w:r>
        <w:t xml:space="preserve"> Правительства РФ от 31.12.2019 N 1954)</w:t>
      </w:r>
    </w:p>
    <w:p w:rsidR="00A51190" w:rsidRDefault="00A51190">
      <w:pPr>
        <w:pStyle w:val="ConsPlusNormal"/>
        <w:spacing w:before="240"/>
        <w:ind w:firstLine="540"/>
        <w:jc w:val="both"/>
      </w:pPr>
      <w:r>
        <w:t>1(3). Субъекты обращения лекарственных средств, являющиеся производителями лекарственных средств, в отношении которых ими осуществляются технологические операции, соответствующие производственным стадиям фасовки (упаковки) лекарственных препаратов (в случае производства лекарственного препарата на территории Российской Федерации),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Российской Федерации, являющихся держателями (владельцами) регистрационных удостоверений лекарственных препаратов (при производстве лекарственного препарата вне территории Российской Федерации), до ввода лекарственных препаратов в оборот:</w:t>
      </w:r>
    </w:p>
    <w:p w:rsidR="00A51190" w:rsidRDefault="00A51190">
      <w:pPr>
        <w:pStyle w:val="ConsPlusNormal"/>
        <w:spacing w:before="240"/>
        <w:ind w:firstLine="540"/>
        <w:jc w:val="both"/>
      </w:pPr>
      <w:r>
        <w:t>вносят в систему мониторинга сведения о лекарственных препаратах в соответствии с Положением, утвержденным настоящим постановлением, не позднее 30 календарных дней со дня своей регистрации в системе мониторинга;</w:t>
      </w:r>
    </w:p>
    <w:p w:rsidR="00A51190" w:rsidRDefault="00A51190">
      <w:pPr>
        <w:pStyle w:val="ConsPlusNormal"/>
        <w:spacing w:before="240"/>
        <w:ind w:firstLine="540"/>
        <w:jc w:val="both"/>
      </w:pPr>
      <w:r>
        <w:t>направляют с использованием системы мониторинга оператору системы мониторинга заявку (в электронной форме) на получение устройств регистрации эмиссии кодов маркировки или предоставление к нему удаленного доступа не позднее 1 мая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A51190" w:rsidRDefault="00A51190">
      <w:pPr>
        <w:pStyle w:val="ConsPlusNormal"/>
        <w:spacing w:before="240"/>
        <w:ind w:firstLine="540"/>
        <w:jc w:val="both"/>
      </w:pPr>
      <w:r>
        <w:t>обеспечивают с 1 июля 2020 г. нанесение средств идентификации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rsidR="00A51190" w:rsidRDefault="00A51190">
      <w:pPr>
        <w:pStyle w:val="ConsPlusNormal"/>
        <w:spacing w:before="240"/>
        <w:ind w:firstLine="540"/>
        <w:jc w:val="both"/>
      </w:pPr>
      <w:r>
        <w:lastRenderedPageBreak/>
        <w:t>имеют право с 1 января 2020 г. наносить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rsidR="00A51190" w:rsidRDefault="00A51190">
      <w:pPr>
        <w:pStyle w:val="ConsPlusNormal"/>
        <w:spacing w:before="240"/>
        <w:ind w:firstLine="540"/>
        <w:jc w:val="both"/>
      </w:pPr>
      <w:r>
        <w:t>При этом в случае, если субъекты обращения лекарственных средств наносят с 1 января 2020 г.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 то они представляют сведения о нанесении средств идентификации в систему мониторинга.</w:t>
      </w:r>
    </w:p>
    <w:p w:rsidR="00A51190" w:rsidRDefault="00A51190">
      <w:pPr>
        <w:pStyle w:val="ConsPlusNormal"/>
        <w:jc w:val="both"/>
      </w:pPr>
      <w:r>
        <w:t xml:space="preserve">(п. 1(3) введен </w:t>
      </w:r>
      <w:hyperlink r:id="rId16" w:history="1">
        <w:r>
          <w:rPr>
            <w:color w:val="0000FF"/>
          </w:rPr>
          <w:t>Постановлением</w:t>
        </w:r>
      </w:hyperlink>
      <w:r>
        <w:t xml:space="preserve"> Правительства РФ от 31.12.2019 N 1954)</w:t>
      </w:r>
    </w:p>
    <w:p w:rsidR="00A51190" w:rsidRDefault="00A51190">
      <w:pPr>
        <w:pStyle w:val="ConsPlusNormal"/>
        <w:spacing w:before="240"/>
        <w:ind w:firstLine="540"/>
        <w:jc w:val="both"/>
      </w:pPr>
      <w:r>
        <w:t>1(4). 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направляют с использованием системы мониторинга оператору системы мониторинга заявку (в электронной форме) на получение регистраторов выбытия не позднее 15 февраля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A51190" w:rsidRDefault="00A51190">
      <w:pPr>
        <w:pStyle w:val="ConsPlusNormal"/>
        <w:jc w:val="both"/>
      </w:pPr>
      <w:r>
        <w:t xml:space="preserve">(п. 1(4) введен </w:t>
      </w:r>
      <w:hyperlink r:id="rId17" w:history="1">
        <w:r>
          <w:rPr>
            <w:color w:val="0000FF"/>
          </w:rPr>
          <w:t>Постановлением</w:t>
        </w:r>
      </w:hyperlink>
      <w:r>
        <w:t xml:space="preserve"> Правительства РФ от 31.12.2019 N 1954; в ред. </w:t>
      </w:r>
      <w:hyperlink r:id="rId1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1(5). Установить, что оператор системы мониторинга обеспечивает:</w:t>
      </w:r>
    </w:p>
    <w:p w:rsidR="00A51190" w:rsidRDefault="00A51190">
      <w:pPr>
        <w:pStyle w:val="ConsPlusNormal"/>
        <w:spacing w:before="240"/>
        <w:ind w:firstLine="540"/>
        <w:jc w:val="both"/>
      </w:pPr>
      <w:r>
        <w:t>оснащение субъектов обращения лекарственных средств, предусмотренных пунктом 1(3) настоящего постановления,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оператора системы мониторинга, на условиях, предусмотренных Положением, утвержденным настоящим постановлением, не позднее 45 календарных дней со дня получения от субъектов обращения лекарственных средств заявки на получение таких устройств или удаленного доступа к ним;</w:t>
      </w:r>
    </w:p>
    <w:p w:rsidR="00A51190" w:rsidRDefault="00A51190">
      <w:pPr>
        <w:pStyle w:val="ConsPlusNormal"/>
        <w:spacing w:before="240"/>
        <w:ind w:firstLine="540"/>
        <w:jc w:val="both"/>
      </w:pPr>
      <w:r>
        <w:t xml:space="preserve">оснащение субъектов обращения лекарственных средств, осуществляющих медицинскую деятельность и вывод из оборота лекарственных препаратов при оказании медицинской помощи, а также субъектов обращения лекарственных средств, отпускающих лекарственные препараты бесплатно по рецепту на лекарственные препараты, регистраторами выбытия на условиях, предусмотренных </w:t>
      </w:r>
      <w:hyperlink w:anchor="Par62" w:tooltip="ПОЛОЖЕНИЕ" w:history="1">
        <w:r>
          <w:rPr>
            <w:color w:val="0000FF"/>
          </w:rPr>
          <w:t>Положением</w:t>
        </w:r>
      </w:hyperlink>
      <w:r>
        <w:t>, утвержденным настоящим постановлением, не позднее 45 календарных дней со дня получения от субъектов обращения лекарственных средств заявки на получение таких устройств;</w:t>
      </w:r>
    </w:p>
    <w:p w:rsidR="00A51190" w:rsidRDefault="00A51190">
      <w:pPr>
        <w:pStyle w:val="ConsPlusNormal"/>
        <w:jc w:val="both"/>
      </w:pPr>
      <w:r>
        <w:t xml:space="preserve">(в ред. </w:t>
      </w:r>
      <w:hyperlink r:id="rId1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организацию тестирования информационного взаимодействия информационных систем субъектов обращения лекарственных средств и системы мониторинга не позднее 30 календарных дней со дня получения от субъектов обращения лекарственных средств заявки на прохождение тестирования информационного взаимодействия.</w:t>
      </w:r>
    </w:p>
    <w:p w:rsidR="00A51190" w:rsidRDefault="00A51190">
      <w:pPr>
        <w:pStyle w:val="ConsPlusNormal"/>
        <w:jc w:val="both"/>
      </w:pPr>
      <w:r>
        <w:t xml:space="preserve">(п. 1(5) введен </w:t>
      </w:r>
      <w:hyperlink r:id="rId20" w:history="1">
        <w:r>
          <w:rPr>
            <w:color w:val="0000FF"/>
          </w:rPr>
          <w:t>Постановлением</w:t>
        </w:r>
      </w:hyperlink>
      <w:r>
        <w:t xml:space="preserve"> Правительства РФ от 31.12.2019 N 1954)</w:t>
      </w:r>
    </w:p>
    <w:p w:rsidR="00A51190" w:rsidRDefault="00A51190">
      <w:pPr>
        <w:pStyle w:val="ConsPlusNormal"/>
        <w:spacing w:before="240"/>
        <w:ind w:firstLine="540"/>
        <w:jc w:val="both"/>
      </w:pPr>
      <w:r>
        <w:lastRenderedPageBreak/>
        <w:t>1(6). Установить, что оператор системы мониторинга по запросу субъектов обращения лекарственных средств предоставляет коды маркировки с 1 января 2020 г.</w:t>
      </w:r>
    </w:p>
    <w:p w:rsidR="00A51190" w:rsidRDefault="00A51190">
      <w:pPr>
        <w:pStyle w:val="ConsPlusNormal"/>
        <w:jc w:val="both"/>
      </w:pPr>
      <w:r>
        <w:t xml:space="preserve">(п. 1(6) введен </w:t>
      </w:r>
      <w:hyperlink r:id="rId21" w:history="1">
        <w:r>
          <w:rPr>
            <w:color w:val="0000FF"/>
          </w:rPr>
          <w:t>Постановлением</w:t>
        </w:r>
      </w:hyperlink>
      <w:r>
        <w:t xml:space="preserve"> Правительства РФ от 31.12.2019 N 1954)</w:t>
      </w:r>
    </w:p>
    <w:p w:rsidR="00A51190" w:rsidRDefault="00A51190">
      <w:pPr>
        <w:pStyle w:val="ConsPlusNormal"/>
        <w:spacing w:before="240"/>
        <w:ind w:firstLine="540"/>
        <w:jc w:val="both"/>
      </w:pPr>
      <w:r>
        <w:t>1(7). Установить, что плата за оказание оператором системы мониторинга услуги по предоставлению кодов маркировки взимается с 1 июля 2020 г.</w:t>
      </w:r>
    </w:p>
    <w:p w:rsidR="00A51190" w:rsidRDefault="00A51190">
      <w:pPr>
        <w:pStyle w:val="ConsPlusNormal"/>
        <w:jc w:val="both"/>
      </w:pPr>
      <w:r>
        <w:t xml:space="preserve">(п. 1(7) введен </w:t>
      </w:r>
      <w:hyperlink r:id="rId22" w:history="1">
        <w:r>
          <w:rPr>
            <w:color w:val="0000FF"/>
          </w:rPr>
          <w:t>Постановлением</w:t>
        </w:r>
      </w:hyperlink>
      <w:r>
        <w:t xml:space="preserve"> Правительства РФ от 31.12.2019 N 1954)</w:t>
      </w:r>
    </w:p>
    <w:p w:rsidR="00A51190" w:rsidRDefault="00A51190">
      <w:pPr>
        <w:pStyle w:val="ConsPlusNormal"/>
        <w:spacing w:before="24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A51190" w:rsidRDefault="00A51190">
      <w:pPr>
        <w:pStyle w:val="ConsPlusNormal"/>
        <w:spacing w:before="240"/>
        <w:ind w:firstLine="540"/>
        <w:jc w:val="both"/>
      </w:pPr>
      <w:r>
        <w:t xml:space="preserve">3. Настоящее постановление вступает в силу со дня его официального опубликования, за исключением положений, указанных в </w:t>
      </w:r>
      <w:hyperlink w:anchor="Par47" w:tooltip="4. Положение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 w:history="1">
        <w:r>
          <w:rPr>
            <w:color w:val="0000FF"/>
          </w:rPr>
          <w:t>пункте 4</w:t>
        </w:r>
      </w:hyperlink>
      <w:r>
        <w:t xml:space="preserve"> настоящего постановления.</w:t>
      </w:r>
    </w:p>
    <w:p w:rsidR="00A51190" w:rsidRDefault="00A51190">
      <w:pPr>
        <w:pStyle w:val="ConsPlusNormal"/>
        <w:spacing w:before="240"/>
        <w:ind w:firstLine="540"/>
        <w:jc w:val="both"/>
      </w:pPr>
      <w:bookmarkStart w:id="1" w:name="Par47"/>
      <w:bookmarkEnd w:id="1"/>
      <w:r>
        <w:t xml:space="preserve">4. </w:t>
      </w:r>
      <w:hyperlink w:anchor="Par62" w:tooltip="ПОЛОЖЕНИЕ" w:history="1">
        <w:r>
          <w:rPr>
            <w:color w:val="0000FF"/>
          </w:rPr>
          <w:t>Положение</w:t>
        </w:r>
      </w:hyperlink>
      <w:r>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вступления в силу </w:t>
      </w:r>
      <w:hyperlink r:id="rId23" w:history="1">
        <w:r>
          <w:rPr>
            <w:color w:val="0000FF"/>
          </w:rPr>
          <w:t>абзацев второго</w:t>
        </w:r>
      </w:hyperlink>
      <w:r>
        <w:t xml:space="preserve"> и </w:t>
      </w:r>
      <w:hyperlink r:id="rId24" w:history="1">
        <w:r>
          <w:rPr>
            <w:color w:val="0000FF"/>
          </w:rPr>
          <w:t>пятого подпункта "б" пункта 7 статьи 1</w:t>
        </w:r>
      </w:hyperlink>
      <w:r>
        <w:t xml:space="preserve"> Федерального закона от 28 декабря 2017 г. N 425-ФЗ "О внесении изменений в Федеральный закон "Об обращении лекарственных средств".</w:t>
      </w:r>
    </w:p>
    <w:p w:rsidR="00A51190" w:rsidRDefault="00A51190">
      <w:pPr>
        <w:pStyle w:val="ConsPlusNormal"/>
        <w:jc w:val="both"/>
      </w:pPr>
    </w:p>
    <w:p w:rsidR="00A51190" w:rsidRDefault="00A51190">
      <w:pPr>
        <w:pStyle w:val="ConsPlusNormal"/>
        <w:jc w:val="right"/>
      </w:pPr>
      <w:r>
        <w:t>Председатель Правительства</w:t>
      </w:r>
    </w:p>
    <w:p w:rsidR="00A51190" w:rsidRDefault="00A51190">
      <w:pPr>
        <w:pStyle w:val="ConsPlusNormal"/>
        <w:jc w:val="right"/>
      </w:pPr>
      <w:r>
        <w:t>Российской Федерации</w:t>
      </w:r>
    </w:p>
    <w:p w:rsidR="00A51190" w:rsidRDefault="00A51190">
      <w:pPr>
        <w:pStyle w:val="ConsPlusNormal"/>
        <w:jc w:val="right"/>
      </w:pPr>
      <w:r>
        <w:t>Д.МЕДВЕДЕВ</w:t>
      </w:r>
    </w:p>
    <w:p w:rsidR="00A51190" w:rsidRDefault="00A51190">
      <w:pPr>
        <w:pStyle w:val="ConsPlusNormal"/>
        <w:jc w:val="both"/>
      </w:pPr>
    </w:p>
    <w:p w:rsidR="00A51190" w:rsidRDefault="00A51190">
      <w:pPr>
        <w:pStyle w:val="ConsPlusNormal"/>
        <w:jc w:val="both"/>
      </w:pPr>
    </w:p>
    <w:p w:rsidR="00A51190" w:rsidRDefault="00A51190">
      <w:pPr>
        <w:pStyle w:val="ConsPlusNormal"/>
        <w:jc w:val="both"/>
      </w:pPr>
    </w:p>
    <w:p w:rsidR="00A51190" w:rsidRDefault="00A51190">
      <w:pPr>
        <w:pStyle w:val="ConsPlusNormal"/>
        <w:jc w:val="both"/>
      </w:pPr>
    </w:p>
    <w:p w:rsidR="00A51190" w:rsidRDefault="00A51190">
      <w:pPr>
        <w:pStyle w:val="ConsPlusNormal"/>
        <w:jc w:val="both"/>
      </w:pPr>
    </w:p>
    <w:p w:rsidR="00A51190" w:rsidRDefault="00A51190">
      <w:pPr>
        <w:pStyle w:val="ConsPlusNormal"/>
        <w:jc w:val="right"/>
        <w:outlineLvl w:val="0"/>
      </w:pPr>
      <w:r>
        <w:t>Утверждено</w:t>
      </w:r>
    </w:p>
    <w:p w:rsidR="00A51190" w:rsidRDefault="00A51190">
      <w:pPr>
        <w:pStyle w:val="ConsPlusNormal"/>
        <w:jc w:val="right"/>
      </w:pPr>
      <w:r>
        <w:t>постановлением Правительства</w:t>
      </w:r>
    </w:p>
    <w:p w:rsidR="00A51190" w:rsidRDefault="00A51190">
      <w:pPr>
        <w:pStyle w:val="ConsPlusNormal"/>
        <w:jc w:val="right"/>
      </w:pPr>
      <w:r>
        <w:t>Российской Федерации</w:t>
      </w:r>
    </w:p>
    <w:p w:rsidR="00A51190" w:rsidRDefault="00A51190">
      <w:pPr>
        <w:pStyle w:val="ConsPlusNormal"/>
        <w:jc w:val="right"/>
      </w:pPr>
      <w:r>
        <w:t>от 14 декабря 2018 г. N 1556</w:t>
      </w:r>
    </w:p>
    <w:p w:rsidR="00A51190" w:rsidRDefault="00A51190">
      <w:pPr>
        <w:pStyle w:val="ConsPlusNormal"/>
        <w:jc w:val="right"/>
      </w:pPr>
    </w:p>
    <w:p w:rsidR="00A51190" w:rsidRDefault="00A51190">
      <w:pPr>
        <w:pStyle w:val="ConsPlusTitle"/>
        <w:jc w:val="center"/>
      </w:pPr>
      <w:bookmarkStart w:id="2" w:name="Par62"/>
      <w:bookmarkEnd w:id="2"/>
      <w:r>
        <w:t>ПОЛОЖЕНИЕ</w:t>
      </w:r>
    </w:p>
    <w:p w:rsidR="00A51190" w:rsidRDefault="00A51190">
      <w:pPr>
        <w:pStyle w:val="ConsPlusTitle"/>
        <w:jc w:val="center"/>
      </w:pPr>
      <w:r>
        <w:t>О СИСТЕМЕ МОНИТОРИНГА ДВИЖЕНИЯ ЛЕКАРСТВЕННЫХ ПРЕПАРАТОВ</w:t>
      </w:r>
    </w:p>
    <w:p w:rsidR="00A51190" w:rsidRDefault="00A51190">
      <w:pPr>
        <w:pStyle w:val="ConsPlusTitle"/>
        <w:jc w:val="center"/>
      </w:pPr>
      <w:r>
        <w:t>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lastRenderedPageBreak/>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30.08.2019 </w:t>
            </w:r>
            <w:hyperlink r:id="rId25" w:history="1">
              <w:r>
                <w:rPr>
                  <w:color w:val="0000FF"/>
                </w:rPr>
                <w:t>N 1118</w:t>
              </w:r>
            </w:hyperlink>
            <w:r>
              <w:rPr>
                <w:color w:val="392C69"/>
              </w:rPr>
              <w:t>,</w:t>
            </w:r>
          </w:p>
          <w:p w:rsidR="00A51190" w:rsidRDefault="00A51190">
            <w:pPr>
              <w:pStyle w:val="ConsPlusNormal"/>
              <w:jc w:val="center"/>
              <w:rPr>
                <w:color w:val="392C69"/>
              </w:rPr>
            </w:pPr>
            <w:r>
              <w:rPr>
                <w:color w:val="392C69"/>
              </w:rPr>
              <w:t xml:space="preserve">от 02.03.2020 </w:t>
            </w:r>
            <w:hyperlink r:id="rId26" w:history="1">
              <w:r>
                <w:rPr>
                  <w:color w:val="0000FF"/>
                </w:rPr>
                <w:t>N 219</w:t>
              </w:r>
            </w:hyperlink>
            <w:r>
              <w:rPr>
                <w:color w:val="392C69"/>
              </w:rPr>
              <w:t xml:space="preserve">, от 20.03.2020 </w:t>
            </w:r>
            <w:hyperlink r:id="rId27" w:history="1">
              <w:r>
                <w:rPr>
                  <w:color w:val="0000FF"/>
                </w:rPr>
                <w:t>N 311</w:t>
              </w:r>
            </w:hyperlink>
            <w:r>
              <w:rPr>
                <w:color w:val="392C69"/>
              </w:rPr>
              <w:t xml:space="preserve">, от 21.07.2020 </w:t>
            </w:r>
            <w:hyperlink r:id="rId28" w:history="1">
              <w:r>
                <w:rPr>
                  <w:color w:val="0000FF"/>
                </w:rPr>
                <w:t>N 1079</w:t>
              </w:r>
            </w:hyperlink>
            <w:r>
              <w:rPr>
                <w:color w:val="392C69"/>
              </w:rPr>
              <w:t>,</w:t>
            </w:r>
          </w:p>
          <w:p w:rsidR="00A51190" w:rsidRDefault="00A51190">
            <w:pPr>
              <w:pStyle w:val="ConsPlusNormal"/>
              <w:jc w:val="center"/>
              <w:rPr>
                <w:color w:val="392C69"/>
              </w:rPr>
            </w:pPr>
            <w:r>
              <w:rPr>
                <w:color w:val="392C69"/>
              </w:rPr>
              <w:t xml:space="preserve">от 02.11.2020 </w:t>
            </w:r>
            <w:hyperlink r:id="rId29" w:history="1">
              <w:r>
                <w:rPr>
                  <w:color w:val="0000FF"/>
                </w:rPr>
                <w:t>N 1779</w:t>
              </w:r>
            </w:hyperlink>
            <w:r>
              <w:rPr>
                <w:color w:val="392C69"/>
              </w:rPr>
              <w:t>)</w:t>
            </w:r>
          </w:p>
        </w:tc>
      </w:tr>
    </w:tbl>
    <w:p w:rsidR="00A51190" w:rsidRDefault="00A51190">
      <w:pPr>
        <w:pStyle w:val="ConsPlusNormal"/>
        <w:jc w:val="center"/>
      </w:pPr>
    </w:p>
    <w:p w:rsidR="00A51190" w:rsidRDefault="00A51190">
      <w:pPr>
        <w:pStyle w:val="ConsPlusTitle"/>
        <w:jc w:val="center"/>
        <w:outlineLvl w:val="1"/>
      </w:pPr>
      <w:r>
        <w:t>I. Общие положения</w:t>
      </w:r>
    </w:p>
    <w:p w:rsidR="00A51190" w:rsidRDefault="00A51190">
      <w:pPr>
        <w:pStyle w:val="ConsPlusNormal"/>
        <w:jc w:val="center"/>
      </w:pPr>
    </w:p>
    <w:p w:rsidR="00A51190" w:rsidRDefault="00A51190">
      <w:pPr>
        <w:pStyle w:val="ConsPlusNormal"/>
        <w:ind w:firstLine="540"/>
        <w:jc w:val="both"/>
      </w:pPr>
      <w:r>
        <w:t>1. Настоящее Положение определяет:</w:t>
      </w:r>
    </w:p>
    <w:p w:rsidR="00A51190" w:rsidRDefault="00A51190">
      <w:pPr>
        <w:pStyle w:val="ConsPlusNormal"/>
        <w:spacing w:before="240"/>
        <w:ind w:firstLine="540"/>
        <w:jc w:val="both"/>
      </w:pPr>
      <w: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A51190" w:rsidRDefault="00A51190">
      <w:pPr>
        <w:pStyle w:val="ConsPlusNormal"/>
        <w:spacing w:before="240"/>
        <w:ind w:firstLine="540"/>
        <w:jc w:val="both"/>
      </w:pPr>
      <w: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A51190" w:rsidRDefault="00A51190">
      <w:pPr>
        <w:pStyle w:val="ConsPlusNormal"/>
        <w:spacing w:before="240"/>
        <w:ind w:firstLine="540"/>
        <w:jc w:val="both"/>
      </w:pPr>
      <w:r>
        <w:t xml:space="preserve">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r:id="rId30" w:history="1">
        <w:r>
          <w:rPr>
            <w:color w:val="0000FF"/>
          </w:rPr>
          <w:t>частях 7</w:t>
        </w:r>
      </w:hyperlink>
      <w:r>
        <w:t xml:space="preserve"> и </w:t>
      </w:r>
      <w:hyperlink r:id="rId31" w:history="1">
        <w:r>
          <w:rPr>
            <w:color w:val="0000FF"/>
          </w:rPr>
          <w:t>10 статьи 67</w:t>
        </w:r>
      </w:hyperlink>
      <w:r>
        <w:t xml:space="preserve"> Федерального закона "Об обращении лекарственных средств";</w:t>
      </w:r>
    </w:p>
    <w:p w:rsidR="00A51190" w:rsidRDefault="00A51190">
      <w:pPr>
        <w:pStyle w:val="ConsPlusNormal"/>
        <w:spacing w:before="240"/>
        <w:ind w:firstLine="540"/>
        <w:jc w:val="both"/>
      </w:pPr>
      <w:r>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A51190" w:rsidRDefault="00A51190">
      <w:pPr>
        <w:pStyle w:val="ConsPlusNormal"/>
        <w:spacing w:before="240"/>
        <w:ind w:firstLine="540"/>
        <w:jc w:val="both"/>
      </w:pPr>
      <w:r>
        <w:t>д) порядок предоставления информации, содержащейся в системе мониторинга.</w:t>
      </w:r>
    </w:p>
    <w:p w:rsidR="00A51190" w:rsidRDefault="00A51190">
      <w:pPr>
        <w:pStyle w:val="ConsPlusNormal"/>
        <w:spacing w:before="240"/>
        <w:ind w:firstLine="540"/>
        <w:jc w:val="both"/>
      </w:pPr>
      <w:r>
        <w:t>2. Понятия, используемые в настоящем Положении, означают следующее:</w:t>
      </w:r>
    </w:p>
    <w:p w:rsidR="00A51190" w:rsidRDefault="00A51190">
      <w:pPr>
        <w:pStyle w:val="ConsPlusNormal"/>
        <w:spacing w:before="240"/>
        <w:ind w:firstLine="540"/>
        <w:jc w:val="both"/>
      </w:pPr>
      <w:r>
        <w:t>"агрегирование" - процесс объединения лекарственных препаратов на любом этапе обращения лекарственных препаратов субъектом обращения лекарственных средств в третичную (транспортную) упаковку лекарственных препаратов с нанесением соответствующего кода идентификации третичной (транспортной) упаковки лекарственных препаратов и с сохранением информации в системе мониторинга о взаимосвязи средств идентификации или кодов идентификации каждого вложенного в такую упаковку лекарственного препарата с кодом идентификации третичной (транспортной) упаковки лекарственных препаратов;</w:t>
      </w:r>
    </w:p>
    <w:p w:rsidR="00A51190" w:rsidRDefault="00A51190">
      <w:pPr>
        <w:pStyle w:val="ConsPlusNormal"/>
        <w:jc w:val="both"/>
      </w:pPr>
      <w:r>
        <w:t xml:space="preserve">(в ред. </w:t>
      </w:r>
      <w:hyperlink r:id="rId3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"ввод в оборот лекарственных препаратов":</w:t>
      </w:r>
    </w:p>
    <w:p w:rsidR="00A51190" w:rsidRDefault="00A51190">
      <w:pPr>
        <w:pStyle w:val="ConsPlusNormal"/>
        <w:spacing w:before="240"/>
        <w:ind w:firstLine="540"/>
        <w:jc w:val="both"/>
      </w:pPr>
      <w:r>
        <w:t xml:space="preserve">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w:t>
      </w:r>
      <w:r>
        <w:lastRenderedPageBreak/>
        <w:t xml:space="preserve">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 и представления документов и сведений, предусмотренных </w:t>
      </w:r>
      <w:hyperlink r:id="rId33" w:history="1">
        <w:r>
          <w:rPr>
            <w:color w:val="0000FF"/>
          </w:rPr>
          <w:t>частью 1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34" w:history="1">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rsidR="00A51190" w:rsidRDefault="00A51190">
      <w:pPr>
        <w:pStyle w:val="ConsPlusNormal"/>
        <w:jc w:val="both"/>
      </w:pPr>
      <w:r>
        <w:t xml:space="preserve">(в ред. </w:t>
      </w:r>
      <w:hyperlink r:id="rId3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при производстве вне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размещения лекарственных препаратов на фармацевтическом складе и представления документов и сведений, предусмотренных </w:t>
      </w:r>
      <w:hyperlink r:id="rId36" w:history="1">
        <w:r>
          <w:rPr>
            <w:color w:val="0000FF"/>
          </w:rPr>
          <w:t>частью 2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37" w:history="1">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rsidR="00A51190" w:rsidRDefault="00A51190">
      <w:pPr>
        <w:pStyle w:val="ConsPlusNormal"/>
        <w:jc w:val="both"/>
      </w:pPr>
      <w:r>
        <w:t xml:space="preserve">(в ред. </w:t>
      </w:r>
      <w:hyperlink r:id="rId3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абзац утратил силу. - </w:t>
      </w:r>
      <w:hyperlink r:id="rId39"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"вторичная (потребительская) упаковка лекарственного препарата"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rsidR="00A51190" w:rsidRDefault="00A51190">
      <w:pPr>
        <w:pStyle w:val="ConsPlusNormal"/>
        <w:spacing w:before="240"/>
        <w:ind w:firstLine="540"/>
        <w:jc w:val="both"/>
      </w:pPr>
      <w:r>
        <w:t>"вывод из оборота лекарственных препаратов"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p w:rsidR="00A51190" w:rsidRDefault="00A51190">
      <w:pPr>
        <w:pStyle w:val="ConsPlusNormal"/>
        <w:spacing w:before="240"/>
        <w:ind w:firstLine="540"/>
        <w:jc w:val="both"/>
      </w:pPr>
      <w:r>
        <w:t>"глобальный идентификационный номер торговой единицы"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A51190" w:rsidRDefault="00A51190">
      <w:pPr>
        <w:pStyle w:val="ConsPlusNormal"/>
        <w:spacing w:before="240"/>
        <w:ind w:firstLine="540"/>
        <w:jc w:val="both"/>
      </w:pPr>
      <w:r>
        <w:t xml:space="preserve">абзацы десятый - одиннадцатый утратили силу. - </w:t>
      </w:r>
      <w:hyperlink r:id="rId40" w:history="1">
        <w:r>
          <w:rPr>
            <w:color w:val="0000FF"/>
          </w:rPr>
          <w:t>Постановление</w:t>
        </w:r>
      </w:hyperlink>
      <w:r>
        <w:t xml:space="preserve"> Правительства РФ от 20.03.2020 N 311;</w:t>
      </w:r>
    </w:p>
    <w:p w:rsidR="00A51190" w:rsidRDefault="00A51190">
      <w:pPr>
        <w:pStyle w:val="ConsPlusNormal"/>
        <w:spacing w:before="240"/>
        <w:ind w:firstLine="540"/>
        <w:jc w:val="both"/>
      </w:pPr>
      <w:r>
        <w:t>"идентификатор применения" - префикс, представляющий собой набор из 2 или более знаков, расположенный в начале элементной строки и однозначно определяющий назначение и формат поля данных, следующего за префиксом;</w:t>
      </w:r>
    </w:p>
    <w:p w:rsidR="00A51190" w:rsidRDefault="00A51190">
      <w:pPr>
        <w:pStyle w:val="ConsPlusNormal"/>
        <w:jc w:val="both"/>
      </w:pPr>
      <w:r>
        <w:t xml:space="preserve">(в ред. </w:t>
      </w:r>
      <w:hyperlink r:id="rId41"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 xml:space="preserve">"идентификатор субъекта обращения лекарственных средств" - уникальный код, присваиваемый системой мониторинга субъекту обращения лекарственных средств по итогам его </w:t>
      </w:r>
      <w:r>
        <w:lastRenderedPageBreak/>
        <w:t>регистрации в системе мониторинга на основе переданных субъектом обращения лекарственных средств сведений об идентификационном номере налогоплательщика для каждого адреса места осуществления деятельности согласно лицензии на производство лекарственных средств, лицензии на фармацевтическую деятельность,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(при наличии такой лицензии) или коде налогоплательщика в стране регистрации и коде страны регистрации (для субъектов обращения лекарственных средств, не признаваемых налоговыми резидентами Российской Федерации);</w:t>
      </w:r>
    </w:p>
    <w:p w:rsidR="00A51190" w:rsidRDefault="00A51190">
      <w:pPr>
        <w:pStyle w:val="ConsPlusNormal"/>
        <w:jc w:val="both"/>
      </w:pPr>
      <w:r>
        <w:t xml:space="preserve">(абзац введен </w:t>
      </w:r>
      <w:hyperlink r:id="rId42"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"индивидуальный серийный номер торговой единицы" - цифровая или буквенно-цифровая последовательность;</w:t>
      </w:r>
    </w:p>
    <w:p w:rsidR="00A51190" w:rsidRDefault="00A51190">
      <w:pPr>
        <w:pStyle w:val="ConsPlusNormal"/>
        <w:spacing w:before="240"/>
        <w:ind w:firstLine="540"/>
        <w:jc w:val="both"/>
      </w:pPr>
      <w:r>
        <w:t>"код идентификации" - серийный глобальный идентификационный номер торговой единицы, представляющий собой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rsidR="00A51190" w:rsidRDefault="00A51190">
      <w:pPr>
        <w:pStyle w:val="ConsPlusNormal"/>
        <w:jc w:val="both"/>
      </w:pPr>
      <w:r>
        <w:t xml:space="preserve">(абзац введен </w:t>
      </w:r>
      <w:hyperlink r:id="rId43" w:history="1">
        <w:r>
          <w:rPr>
            <w:color w:val="0000FF"/>
          </w:rPr>
          <w:t>Постановлением</w:t>
        </w:r>
      </w:hyperlink>
      <w:r>
        <w:t xml:space="preserve"> Правительства РФ от 20.03.2020 N 311)</w:t>
      </w:r>
    </w:p>
    <w:p w:rsidR="00A51190" w:rsidRDefault="00A51190">
      <w:pPr>
        <w:pStyle w:val="ConsPlusNormal"/>
        <w:spacing w:before="240"/>
        <w:ind w:firstLine="540"/>
        <w:jc w:val="both"/>
      </w:pPr>
      <w:r>
        <w:t xml:space="preserve">"код идентификации третичной (транспортной) упаковки лекарственного препарата" - символьная последовательность, формируемая в соответствии с требованиями, предусмотренными </w:t>
      </w:r>
      <w:hyperlink w:anchor="Par155" w:tooltip="III. Порядок получения кодов маркировки, формирования" w:history="1">
        <w:r>
          <w:rPr>
            <w:color w:val="0000FF"/>
          </w:rPr>
          <w:t>разделом III</w:t>
        </w:r>
      </w:hyperlink>
      <w:r>
        <w:t xml:space="preserve"> настоящего Положения;</w:t>
      </w:r>
    </w:p>
    <w:p w:rsidR="00A51190" w:rsidRDefault="00A51190">
      <w:pPr>
        <w:pStyle w:val="ConsPlusNormal"/>
        <w:jc w:val="both"/>
      </w:pPr>
      <w:r>
        <w:t xml:space="preserve">(абзац введен </w:t>
      </w:r>
      <w:hyperlink r:id="rId44" w:history="1">
        <w:r>
          <w:rPr>
            <w:color w:val="0000FF"/>
          </w:rPr>
          <w:t>Постановлением</w:t>
        </w:r>
      </w:hyperlink>
      <w:r>
        <w:t xml:space="preserve"> Правительства РФ от 20.03.2020 N 311)</w:t>
      </w:r>
    </w:p>
    <w:p w:rsidR="00A51190" w:rsidRDefault="00A51190">
      <w:pPr>
        <w:pStyle w:val="ConsPlusNormal"/>
        <w:spacing w:before="240"/>
        <w:ind w:firstLine="540"/>
        <w:jc w:val="both"/>
      </w:pPr>
      <w:r>
        <w:t>"код маркировки" - уникальная последовательность символов, состоящая из кода идентификации и кода проверки, формируемая для целей идентификации первичной упаковки (в отношении лекарственных препаратов для медицинского применения, для которых не предусмотрена вторичная упаковка) и вторичной (потребительской) упаковки лекарственных препаратов для медицинского применения;</w:t>
      </w:r>
    </w:p>
    <w:p w:rsidR="00A51190" w:rsidRDefault="00A51190">
      <w:pPr>
        <w:pStyle w:val="ConsPlusNormal"/>
        <w:jc w:val="both"/>
      </w:pPr>
      <w:r>
        <w:t xml:space="preserve">(абзац введен </w:t>
      </w:r>
      <w:hyperlink r:id="rId45" w:history="1">
        <w:r>
          <w:rPr>
            <w:color w:val="0000FF"/>
          </w:rPr>
          <w:t>Постановлением</w:t>
        </w:r>
      </w:hyperlink>
      <w:r>
        <w:t xml:space="preserve"> Правительства РФ от 30.08.2019 N 1118; в ред. </w:t>
      </w:r>
      <w:hyperlink r:id="rId46"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A51190" w:rsidRDefault="00A51190">
      <w:pPr>
        <w:pStyle w:val="ConsPlusNormal"/>
        <w:jc w:val="both"/>
      </w:pPr>
      <w:r>
        <w:t xml:space="preserve">(в ред. </w:t>
      </w:r>
      <w:hyperlink r:id="rId47"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"лекарственные препараты, маркированные средствами идентификации" - лекарственные препараты, на которые нанесены средства идентификации и достоверные сведения (в том числе сведения о нанесенных на них средствах идентификации и (или) материальных носителях, содержащих средства идентификации) о которых в установленном порядке переданы в систему мониторинга;</w:t>
      </w:r>
    </w:p>
    <w:p w:rsidR="00A51190" w:rsidRDefault="00A51190">
      <w:pPr>
        <w:pStyle w:val="ConsPlusNormal"/>
        <w:jc w:val="both"/>
      </w:pPr>
      <w:r>
        <w:t xml:space="preserve">(в ред. </w:t>
      </w:r>
      <w:hyperlink r:id="rId48"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 xml:space="preserve">"маркировка упаковок лекарственных препаратов средствами идентификации" - нанесение </w:t>
      </w:r>
      <w:r>
        <w:lastRenderedPageBreak/>
        <w:t>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rsidR="00A51190" w:rsidRDefault="00A51190">
      <w:pPr>
        <w:pStyle w:val="ConsPlusNormal"/>
        <w:spacing w:before="240"/>
        <w:ind w:firstLine="540"/>
        <w:jc w:val="both"/>
      </w:pPr>
      <w:r>
        <w:t>"описание лекарственного препарата"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rsidR="00A51190" w:rsidRDefault="00A51190">
      <w:pPr>
        <w:pStyle w:val="ConsPlusNormal"/>
        <w:spacing w:before="240"/>
        <w:ind w:firstLine="540"/>
        <w:jc w:val="both"/>
      </w:pPr>
      <w:r>
        <w:t>"первичная упаковка лекарственного препарата"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rsidR="00A51190" w:rsidRDefault="00A51190">
      <w:pPr>
        <w:pStyle w:val="ConsPlusNormal"/>
        <w:spacing w:before="240"/>
        <w:ind w:firstLine="540"/>
        <w:jc w:val="both"/>
      </w:pPr>
      <w:r>
        <w:t>"регистратор выбытия" - техническое средство информационного обмена, предназначенное для передачи в систему мониторинга сведений о выводе из оборота лекарственных препаратов,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A51190" w:rsidRDefault="00A51190">
      <w:pPr>
        <w:pStyle w:val="ConsPlusNormal"/>
        <w:jc w:val="both"/>
      </w:pPr>
      <w:r>
        <w:t xml:space="preserve">(в ред. </w:t>
      </w:r>
      <w:hyperlink r:id="rId49"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 xml:space="preserve">абзац утратил силу. - </w:t>
      </w:r>
      <w:hyperlink r:id="rId50" w:history="1">
        <w:r>
          <w:rPr>
            <w:color w:val="0000FF"/>
          </w:rPr>
          <w:t>Постановление</w:t>
        </w:r>
      </w:hyperlink>
      <w:r>
        <w:t xml:space="preserve"> Правительства РФ от 20.03.2020 N 311;</w:t>
      </w:r>
    </w:p>
    <w:p w:rsidR="00A51190" w:rsidRDefault="00A51190">
      <w:pPr>
        <w:pStyle w:val="ConsPlusNormal"/>
        <w:spacing w:before="240"/>
        <w:ind w:firstLine="540"/>
        <w:jc w:val="both"/>
      </w:pPr>
      <w:r>
        <w:t>"средство идентификации" - код маркировки, представленный в машиночитаемой форме или с использованием иного средства (технологии) автоматической идентификации, формируемый для нанесения на вторичную (потребительскую) упаковку лекарственного препарата (в случае ее отсутствия - на первичную упаковку лекарственного препарата) методами, не допускающими отделения средства идентификации и (или) материальных носителей, содержащих средства идентификации, от упаковки лекарственных препаратов без повреждений;</w:t>
      </w:r>
    </w:p>
    <w:p w:rsidR="00A51190" w:rsidRDefault="00A51190">
      <w:pPr>
        <w:pStyle w:val="ConsPlusNormal"/>
        <w:jc w:val="both"/>
      </w:pPr>
      <w:r>
        <w:t xml:space="preserve">(в ред. </w:t>
      </w:r>
      <w:hyperlink r:id="rId51"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"субъекты обращения лекарственных средств"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передачу на уничтожение лекарственных препаратов;</w:t>
      </w:r>
    </w:p>
    <w:p w:rsidR="00A51190" w:rsidRDefault="00A51190">
      <w:pPr>
        <w:pStyle w:val="ConsPlusNormal"/>
        <w:jc w:val="both"/>
      </w:pPr>
      <w:r>
        <w:t xml:space="preserve">(в ред. </w:t>
      </w:r>
      <w:hyperlink r:id="rId5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"третичная (транспортная) упаковка лекарственного препарата" - упаковка, используемая для хранения, перевозки и перемещения лекарственного препарата между субъектами обращения лекарственных средств;</w:t>
      </w:r>
    </w:p>
    <w:p w:rsidR="00A51190" w:rsidRDefault="00A51190">
      <w:pPr>
        <w:pStyle w:val="ConsPlusNormal"/>
        <w:jc w:val="both"/>
      </w:pPr>
      <w:r>
        <w:t xml:space="preserve">(в ред. </w:t>
      </w:r>
      <w:hyperlink r:id="rId5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систему мониторинга сведений о маркировке упаковок лекарственных препаратов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w:t>
      </w:r>
      <w:r>
        <w:lastRenderedPageBreak/>
        <w:t>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A51190" w:rsidRDefault="00A51190">
      <w:pPr>
        <w:pStyle w:val="ConsPlusNormal"/>
        <w:jc w:val="both"/>
      </w:pPr>
      <w:r>
        <w:t xml:space="preserve">(в ред. </w:t>
      </w:r>
      <w:hyperlink r:id="rId54" w:history="1">
        <w:r>
          <w:rPr>
            <w:color w:val="0000FF"/>
          </w:rPr>
          <w:t>Постановления</w:t>
        </w:r>
      </w:hyperlink>
      <w:r>
        <w:t xml:space="preserve"> Правительства РФ от 02.03.2020 N 219)</w:t>
      </w:r>
    </w:p>
    <w:p w:rsidR="00A51190" w:rsidRDefault="00A51190">
      <w:pPr>
        <w:pStyle w:val="ConsPlusNormal"/>
        <w:spacing w:before="240"/>
        <w:ind w:firstLine="540"/>
        <w:jc w:val="both"/>
      </w:pPr>
      <w:r>
        <w:t>"фасовка (упаковка) лекарственного препарата"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rsidR="00A51190" w:rsidRDefault="00A51190">
      <w:pPr>
        <w:pStyle w:val="ConsPlusNormal"/>
        <w:spacing w:before="240"/>
        <w:ind w:firstLine="540"/>
        <w:jc w:val="both"/>
      </w:pPr>
      <w:r>
        <w:t xml:space="preserve">абзац утратил силу. - </w:t>
      </w:r>
      <w:hyperlink r:id="rId55"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"эмитент кода идентификации третичной (транспортной) упаковки" - субъект обращения лекарственных средств, осуществляющий формирование и нанесение кода идентификации третичной (транспортной) упаковки лекарственного препарата на третичную (транспортную) упаковку лекарственных препаратов;</w:t>
      </w:r>
    </w:p>
    <w:p w:rsidR="00A51190" w:rsidRDefault="00A51190">
      <w:pPr>
        <w:pStyle w:val="ConsPlusNormal"/>
        <w:jc w:val="both"/>
      </w:pPr>
      <w:r>
        <w:t xml:space="preserve">(в ред. </w:t>
      </w:r>
      <w:hyperlink r:id="rId56"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"эмитент средств идентификации"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rsidR="00A51190" w:rsidRDefault="00A51190">
      <w:pPr>
        <w:pStyle w:val="ConsPlusNormal"/>
        <w:jc w:val="both"/>
      </w:pPr>
      <w:r>
        <w:t xml:space="preserve">(абзац введен </w:t>
      </w:r>
      <w:hyperlink r:id="rId57" w:history="1">
        <w:r>
          <w:rPr>
            <w:color w:val="0000FF"/>
          </w:rPr>
          <w:t>Постановлением</w:t>
        </w:r>
      </w:hyperlink>
      <w:r>
        <w:t xml:space="preserve"> Правительства РФ от 21.07.2020 N 1079)</w:t>
      </w:r>
    </w:p>
    <w:p w:rsidR="00A51190" w:rsidRDefault="00A51190">
      <w:pPr>
        <w:pStyle w:val="ConsPlusNormal"/>
        <w:ind w:firstLine="540"/>
        <w:jc w:val="both"/>
      </w:pPr>
    </w:p>
    <w:p w:rsidR="00A51190" w:rsidRDefault="00A51190">
      <w:pPr>
        <w:pStyle w:val="ConsPlusTitle"/>
        <w:jc w:val="center"/>
        <w:outlineLvl w:val="1"/>
      </w:pPr>
      <w:r>
        <w:t>II. Характеристики средства идентификации, порядок его</w:t>
      </w:r>
    </w:p>
    <w:p w:rsidR="00A51190" w:rsidRDefault="00A51190">
      <w:pPr>
        <w:pStyle w:val="ConsPlusTitle"/>
        <w:jc w:val="center"/>
      </w:pPr>
      <w:r>
        <w:t>нанесения и требования к структуре и формату информации,</w:t>
      </w:r>
    </w:p>
    <w:p w:rsidR="00A51190" w:rsidRDefault="00A51190">
      <w:pPr>
        <w:pStyle w:val="ConsPlusTitle"/>
        <w:jc w:val="center"/>
      </w:pPr>
      <w:r>
        <w:t>которую содержит средство идентификации</w:t>
      </w:r>
    </w:p>
    <w:p w:rsidR="00A51190" w:rsidRDefault="00A51190">
      <w:pPr>
        <w:pStyle w:val="ConsPlusNormal"/>
        <w:jc w:val="center"/>
      </w:pPr>
    </w:p>
    <w:p w:rsidR="00A51190" w:rsidRDefault="00A51190">
      <w:pPr>
        <w:pStyle w:val="ConsPlusNormal"/>
        <w:ind w:firstLine="540"/>
        <w:jc w:val="both"/>
      </w:pPr>
      <w:r>
        <w:t>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rsidR="00A51190" w:rsidRDefault="00A51190">
      <w:pPr>
        <w:pStyle w:val="ConsPlusNormal"/>
        <w:spacing w:before="240"/>
        <w:ind w:firstLine="540"/>
        <w:jc w:val="both"/>
      </w:pPr>
      <w:r>
        <w:t>а) двухмерный штриховой код наносится точечными символами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A51190" w:rsidRDefault="00A51190">
      <w:pPr>
        <w:pStyle w:val="ConsPlusNormal"/>
        <w:spacing w:before="240"/>
        <w:ind w:firstLine="540"/>
        <w:jc w:val="both"/>
      </w:pPr>
      <w:r>
        <w:t xml:space="preserve">б) двухмерный штриховой код наносится с уровнем класса качества C или выше в </w:t>
      </w:r>
      <w:r>
        <w:lastRenderedPageBreak/>
        <w:t>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приказом Федерального агентства по техническому регулированию и метрологии;</w:t>
      </w:r>
    </w:p>
    <w:p w:rsidR="00A51190" w:rsidRDefault="00A51190">
      <w:pPr>
        <w:pStyle w:val="ConsPlusNormal"/>
        <w:spacing w:before="240"/>
        <w:ind w:firstLine="540"/>
        <w:jc w:val="both"/>
      </w:pPr>
      <w:r>
        <w:t>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A51190" w:rsidRDefault="00A51190">
      <w:pPr>
        <w:pStyle w:val="ConsPlusNormal"/>
        <w:spacing w:before="240"/>
        <w:ind w:firstLine="540"/>
        <w:jc w:val="both"/>
      </w:pPr>
      <w:r>
        <w:t>г) при нанесении средства идентификации лекарственного препарата используется ASCII кодирование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A51190" w:rsidRDefault="00A51190">
      <w:pPr>
        <w:pStyle w:val="ConsPlusNormal"/>
        <w:spacing w:before="240"/>
        <w:ind w:firstLine="540"/>
        <w:jc w:val="both"/>
      </w:pPr>
      <w:r>
        <w:t>4. Сведения, содержащиеся в средстве идентификации, наносятся производителем в виде двухмерного штрихового кода методами печати на вторичную (потребительскую) упаковку лекарственного препарата (в случае ее отсутствия - на первичную упаковку лекарственного препарата) или печати на материальный носитель (этикетку), не допускающими отделения материального носителя, содержащего средства идентификации, от упаковки лекарственного препарата без повреждений.</w:t>
      </w:r>
    </w:p>
    <w:p w:rsidR="00A51190" w:rsidRDefault="00A51190">
      <w:pPr>
        <w:pStyle w:val="ConsPlusNormal"/>
        <w:spacing w:before="240"/>
        <w:ind w:firstLine="540"/>
        <w:jc w:val="both"/>
      </w:pPr>
      <w:bookmarkStart w:id="3" w:name="Par137"/>
      <w:bookmarkEnd w:id="3"/>
      <w:r>
        <w:t>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материального носителя (этикетки) на вторичные (потребительские) упаковки лекарственного препарата (в случае их отсутствия - первичные упаковки лекарственного препарата) на таможенном складе, адрес которого указан в качестве адреса места осуществления деятельности в лицензии на фармацевтическую деятельность организации, осуществляющей оптовую торговлю лекарственными средствами.</w:t>
      </w:r>
    </w:p>
    <w:p w:rsidR="00A51190" w:rsidRDefault="00A51190">
      <w:pPr>
        <w:pStyle w:val="ConsPlusNormal"/>
        <w:jc w:val="both"/>
      </w:pPr>
      <w:r>
        <w:t xml:space="preserve">(абзац введен </w:t>
      </w:r>
      <w:hyperlink r:id="rId58" w:history="1">
        <w:r>
          <w:rPr>
            <w:color w:val="0000FF"/>
          </w:rPr>
          <w:t>Постановлением</w:t>
        </w:r>
      </w:hyperlink>
      <w:r>
        <w:t xml:space="preserve"> Правительства РФ от 21.07.2020 N 1079)</w:t>
      </w:r>
    </w:p>
    <w:p w:rsidR="00A51190" w:rsidRDefault="00A51190">
      <w:pPr>
        <w:pStyle w:val="ConsPlusNormal"/>
        <w:jc w:val="both"/>
      </w:pPr>
      <w:r>
        <w:t xml:space="preserve">(п. 4 в ред. </w:t>
      </w:r>
      <w:hyperlink r:id="rId59"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5. Информация, содержащаяся в средстве идентификации, имеет следующую структуру:</w:t>
      </w:r>
    </w:p>
    <w:p w:rsidR="00A51190" w:rsidRDefault="00A51190">
      <w:pPr>
        <w:pStyle w:val="ConsPlusNormal"/>
        <w:spacing w:before="240"/>
        <w:ind w:firstLine="540"/>
        <w:jc w:val="both"/>
      </w:pPr>
      <w:r>
        <w:t>признак символики Data Matrix - символ, имеющий код 232 в таблице символов ASCII;</w:t>
      </w:r>
    </w:p>
    <w:p w:rsidR="00A51190" w:rsidRDefault="00A51190">
      <w:pPr>
        <w:pStyle w:val="ConsPlusNormal"/>
        <w:spacing w:before="240"/>
        <w:ind w:firstLine="540"/>
        <w:jc w:val="both"/>
      </w:pPr>
      <w:r>
        <w:t>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rsidR="00A51190" w:rsidRDefault="00A51190">
      <w:pPr>
        <w:pStyle w:val="ConsPlusNormal"/>
        <w:spacing w:before="240"/>
        <w:ind w:firstLine="540"/>
        <w:jc w:val="both"/>
      </w:pPr>
      <w:r>
        <w:t xml:space="preserve">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w:t>
      </w:r>
      <w:r>
        <w:lastRenderedPageBreak/>
        <w:t>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 или символ ФУНКЦИЯ 1 (FNC1);</w:t>
      </w:r>
    </w:p>
    <w:p w:rsidR="00A51190" w:rsidRDefault="00A51190">
      <w:pPr>
        <w:pStyle w:val="ConsPlusNormal"/>
        <w:jc w:val="both"/>
      </w:pPr>
      <w:r>
        <w:t xml:space="preserve">(в ред. </w:t>
      </w:r>
      <w:hyperlink r:id="rId60"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третья группа данных - идентификатор (индивидуальный порядковый номер) ключа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 или символ ФУНКЦИЯ 1 (FNC1);</w:t>
      </w:r>
    </w:p>
    <w:p w:rsidR="00A51190" w:rsidRDefault="00A51190">
      <w:pPr>
        <w:pStyle w:val="ConsPlusNormal"/>
        <w:jc w:val="both"/>
      </w:pPr>
      <w:r>
        <w:t xml:space="preserve">(в ред. Постановлений Правительства РФ от 30.08.2019 </w:t>
      </w:r>
      <w:hyperlink r:id="rId61" w:history="1">
        <w:r>
          <w:rPr>
            <w:color w:val="0000FF"/>
          </w:rPr>
          <w:t>N 1118</w:t>
        </w:r>
      </w:hyperlink>
      <w:r>
        <w:t xml:space="preserve">, от 20.03.2020 </w:t>
      </w:r>
      <w:hyperlink r:id="rId62" w:history="1">
        <w:r>
          <w:rPr>
            <w:color w:val="0000FF"/>
          </w:rPr>
          <w:t>N 311</w:t>
        </w:r>
      </w:hyperlink>
      <w:r>
        <w:t>)</w:t>
      </w:r>
    </w:p>
    <w:p w:rsidR="00A51190" w:rsidRDefault="00A51190">
      <w:pPr>
        <w:pStyle w:val="ConsPlusNormal"/>
        <w:spacing w:before="240"/>
        <w:ind w:firstLine="540"/>
        <w:jc w:val="both"/>
      </w:pPr>
      <w:r>
        <w:t>четвертая группа данных - значение кода проверки, предоставляемое эмитентам средств идентификации оператором системы мониторинга в составе кода проверки в соответствии с настоящим Положением, которому предшествует идентификатор применения (92), и состоящее из 44 символов (цифр, строчных и прописных букв латинского алфавита, а также специальных символов).</w:t>
      </w:r>
    </w:p>
    <w:p w:rsidR="00A51190" w:rsidRDefault="00A51190">
      <w:pPr>
        <w:pStyle w:val="ConsPlusNormal"/>
        <w:jc w:val="both"/>
      </w:pPr>
      <w:r>
        <w:t xml:space="preserve">(в ред. </w:t>
      </w:r>
      <w:hyperlink r:id="rId63"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 xml:space="preserve">Абзацы седьмой - десятый утратили силу. - </w:t>
      </w:r>
      <w:hyperlink r:id="rId64" w:history="1">
        <w:r>
          <w:rPr>
            <w:color w:val="0000FF"/>
          </w:rPr>
          <w:t>Постановление</w:t>
        </w:r>
      </w:hyperlink>
      <w:r>
        <w:t xml:space="preserve"> Правительства РФ от 30.08.2019 N 1118.</w:t>
      </w:r>
    </w:p>
    <w:p w:rsidR="00A51190" w:rsidRDefault="00A51190">
      <w:pPr>
        <w:pStyle w:val="ConsPlusNormal"/>
        <w:spacing w:before="240"/>
        <w:ind w:firstLine="540"/>
        <w:jc w:val="both"/>
      </w:pPr>
      <w:r>
        <w:t>Группы данных должны располагаться последовательно - от первой к четвертой.</w:t>
      </w:r>
    </w:p>
    <w:p w:rsidR="00A51190" w:rsidRDefault="00A51190">
      <w:pPr>
        <w:pStyle w:val="ConsPlusNormal"/>
        <w:jc w:val="both"/>
      </w:pPr>
      <w:r>
        <w:t xml:space="preserve">(в ред. </w:t>
      </w:r>
      <w:hyperlink r:id="rId65"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rsidR="00A51190" w:rsidRDefault="00A51190">
      <w:pPr>
        <w:pStyle w:val="ConsPlusNormal"/>
        <w:spacing w:before="240"/>
        <w:ind w:firstLine="540"/>
        <w:jc w:val="both"/>
      </w:pPr>
      <w:r>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rsidR="00A51190" w:rsidRDefault="00A51190">
      <w:pPr>
        <w:pStyle w:val="ConsPlusNormal"/>
        <w:ind w:firstLine="540"/>
        <w:jc w:val="both"/>
      </w:pPr>
    </w:p>
    <w:p w:rsidR="00A51190" w:rsidRDefault="00A51190">
      <w:pPr>
        <w:pStyle w:val="ConsPlusTitle"/>
        <w:jc w:val="center"/>
        <w:outlineLvl w:val="1"/>
      </w:pPr>
      <w:bookmarkStart w:id="4" w:name="Par155"/>
      <w:bookmarkEnd w:id="4"/>
      <w:r>
        <w:t>III. Порядок получения кодов маркировки, формирования</w:t>
      </w:r>
    </w:p>
    <w:p w:rsidR="00A51190" w:rsidRDefault="00A51190">
      <w:pPr>
        <w:pStyle w:val="ConsPlusTitle"/>
        <w:jc w:val="center"/>
      </w:pPr>
      <w:r>
        <w:t>кодов идентификации третичной (транспортной) упаковки</w:t>
      </w:r>
    </w:p>
    <w:p w:rsidR="00A51190" w:rsidRDefault="00A51190">
      <w:pPr>
        <w:pStyle w:val="ConsPlusTitle"/>
        <w:jc w:val="center"/>
      </w:pPr>
      <w:r>
        <w:t>лекарственного препарата и их регистрации</w:t>
      </w:r>
    </w:p>
    <w:p w:rsidR="00A51190" w:rsidRDefault="00A51190">
      <w:pPr>
        <w:pStyle w:val="ConsPlusTitle"/>
        <w:jc w:val="center"/>
      </w:pPr>
      <w:r>
        <w:t>в системе мониторинга</w:t>
      </w:r>
    </w:p>
    <w:p w:rsidR="00A51190" w:rsidRDefault="00A51190">
      <w:pPr>
        <w:pStyle w:val="ConsPlusNormal"/>
        <w:jc w:val="center"/>
      </w:pPr>
      <w:r>
        <w:t xml:space="preserve">(в ред. </w:t>
      </w:r>
      <w:hyperlink r:id="rId66" w:history="1">
        <w:r>
          <w:rPr>
            <w:color w:val="0000FF"/>
          </w:rPr>
          <w:t>Постановления</w:t>
        </w:r>
      </w:hyperlink>
      <w:r>
        <w:t xml:space="preserve"> Правительства РФ от 20.03.2020 N 311)</w:t>
      </w:r>
    </w:p>
    <w:p w:rsidR="00A51190" w:rsidRDefault="00A51190">
      <w:pPr>
        <w:pStyle w:val="ConsPlusNormal"/>
        <w:jc w:val="center"/>
      </w:pPr>
    </w:p>
    <w:p w:rsidR="00A51190" w:rsidRDefault="00A51190">
      <w:pPr>
        <w:pStyle w:val="ConsPlusNormal"/>
        <w:ind w:firstLine="540"/>
        <w:jc w:val="both"/>
      </w:pPr>
      <w:r>
        <w:t>6. Получение эмитентами средств идентификации от оператора системы мониторинга кодов маркировки осуществляется с использованием устройств регистрации эмиссии.</w:t>
      </w:r>
    </w:p>
    <w:p w:rsidR="00A51190" w:rsidRDefault="00A51190">
      <w:pPr>
        <w:pStyle w:val="ConsPlusNormal"/>
        <w:jc w:val="both"/>
      </w:pPr>
      <w:r>
        <w:t xml:space="preserve">(в ред. </w:t>
      </w:r>
      <w:hyperlink r:id="rId67"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 xml:space="preserve">7. Эмитент средств идентификации, зарегистрированный в системе мониторинга, представляет оператору системы мониторинга заявку на получение кодов маркировки.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w:t>
      </w:r>
      <w:r>
        <w:lastRenderedPageBreak/>
        <w:t>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маркировки содержит:</w:t>
      </w:r>
    </w:p>
    <w:p w:rsidR="00A51190" w:rsidRDefault="00A51190">
      <w:pPr>
        <w:pStyle w:val="ConsPlusNormal"/>
        <w:jc w:val="both"/>
      </w:pPr>
      <w:r>
        <w:t xml:space="preserve">(в ред. </w:t>
      </w:r>
      <w:hyperlink r:id="rId68"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bookmarkStart w:id="5" w:name="Par165"/>
      <w:bookmarkEnd w:id="5"/>
      <w:r>
        <w:t>а) код идентификации в случае формирования индивидуального серийного номера торговой единицы эмитентом средств идентификации;</w:t>
      </w:r>
    </w:p>
    <w:p w:rsidR="00A51190" w:rsidRDefault="00A51190">
      <w:pPr>
        <w:pStyle w:val="ConsPlusNormal"/>
        <w:jc w:val="both"/>
      </w:pPr>
      <w:r>
        <w:t xml:space="preserve">(в ред. </w:t>
      </w:r>
      <w:hyperlink r:id="rId69"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bookmarkStart w:id="6" w:name="Par167"/>
      <w:bookmarkEnd w:id="6"/>
      <w:r>
        <w:t>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p w:rsidR="00A51190" w:rsidRDefault="00A51190">
      <w:pPr>
        <w:pStyle w:val="ConsPlusNormal"/>
        <w:spacing w:before="240"/>
        <w:ind w:firstLine="540"/>
        <w:jc w:val="both"/>
      </w:pPr>
      <w:r>
        <w:t>8. Код маркировки формируется оператором системы мониторинга путем присвоения кодов проверки для каждого кода идентификации и включается в реестр средств идентификации оператора системы мониторинга.</w:t>
      </w:r>
    </w:p>
    <w:p w:rsidR="00A51190" w:rsidRDefault="00A51190">
      <w:pPr>
        <w:pStyle w:val="ConsPlusNormal"/>
        <w:jc w:val="both"/>
      </w:pPr>
      <w:r>
        <w:t xml:space="preserve">(в ред. </w:t>
      </w:r>
      <w:hyperlink r:id="rId70"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Оператор системы мониторинга не позднее 2 часов с момента получения заявки на получение кодов маркировки направляет эмитенту средств идентификации список сформированных кодов маркировки.</w:t>
      </w:r>
    </w:p>
    <w:p w:rsidR="00A51190" w:rsidRDefault="00A51190">
      <w:pPr>
        <w:pStyle w:val="ConsPlusNormal"/>
        <w:jc w:val="both"/>
      </w:pPr>
      <w:r>
        <w:t xml:space="preserve">(п. 8 в ред. </w:t>
      </w:r>
      <w:hyperlink r:id="rId71"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8(1). Эмитентам средств идентификации отказывается в выдаче кодов маркировки по следующим причинам:</w:t>
      </w:r>
    </w:p>
    <w:p w:rsidR="00A51190" w:rsidRDefault="00A51190">
      <w:pPr>
        <w:pStyle w:val="ConsPlusNormal"/>
        <w:spacing w:before="240"/>
        <w:ind w:firstLine="540"/>
        <w:jc w:val="both"/>
      </w:pPr>
      <w:r>
        <w:t>а) отсутствие в заявке на получение кодов маркировки сведений, предусмотренных пунктом 7 настоящего Положения;</w:t>
      </w:r>
    </w:p>
    <w:p w:rsidR="00A51190" w:rsidRDefault="00A51190">
      <w:pPr>
        <w:pStyle w:val="ConsPlusNormal"/>
        <w:spacing w:before="240"/>
        <w:ind w:firstLine="540"/>
        <w:jc w:val="both"/>
      </w:pPr>
      <w:r>
        <w:t>б) отсутствие сведений о регистрации эмитента средств идентификации в системе мониторинга;</w:t>
      </w:r>
    </w:p>
    <w:p w:rsidR="00A51190" w:rsidRDefault="00A51190">
      <w:pPr>
        <w:pStyle w:val="ConsPlusNormal"/>
        <w:spacing w:before="240"/>
        <w:ind w:firstLine="540"/>
        <w:jc w:val="both"/>
      </w:pPr>
      <w:r>
        <w:t>в) отсутствие у оператора системы мониторинга сведений об устройстве регистрации эмиссии, с использованием которого направлена заявка на получение кодов маркировки;</w:t>
      </w:r>
    </w:p>
    <w:p w:rsidR="00A51190" w:rsidRDefault="00A51190">
      <w:pPr>
        <w:pStyle w:val="ConsPlusNormal"/>
        <w:spacing w:before="240"/>
        <w:ind w:firstLine="540"/>
        <w:jc w:val="both"/>
      </w:pPr>
      <w:r>
        <w:t xml:space="preserve">г) наличие ранее зарегистрированных в системе мониторинга сведений о коде идентификации, представленном в соответствии с </w:t>
      </w:r>
      <w:hyperlink w:anchor="Par165" w:tooltip="а) код идентификации в случае формирования индивидуального серийного номера торговой единицы эмитентом средств идентификации;" w:history="1">
        <w:r>
          <w:rPr>
            <w:color w:val="0000FF"/>
          </w:rPr>
          <w:t>подпунктом "а" пункта 7</w:t>
        </w:r>
      </w:hyperlink>
      <w:r>
        <w:t xml:space="preserve"> настоящего Положения;</w:t>
      </w:r>
    </w:p>
    <w:p w:rsidR="00A51190" w:rsidRDefault="00A51190">
      <w:pPr>
        <w:pStyle w:val="ConsPlusNormal"/>
        <w:jc w:val="both"/>
      </w:pPr>
      <w:r>
        <w:t xml:space="preserve">(в ред. </w:t>
      </w:r>
      <w:hyperlink r:id="rId7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 xml:space="preserve">д) отсутствие в системе мониторинга сведений о глобальном идентификационном номере торговой единицы, представленном в соответствии с </w:t>
      </w:r>
      <w:hyperlink w:anchor="Par167" w:tooltip="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 w:history="1">
        <w:r>
          <w:rPr>
            <w:color w:val="0000FF"/>
          </w:rPr>
          <w:t>подпунктом "б" пункта 7</w:t>
        </w:r>
      </w:hyperlink>
      <w:r>
        <w:t xml:space="preserve"> настоящего Положения.</w:t>
      </w:r>
    </w:p>
    <w:p w:rsidR="00A51190" w:rsidRDefault="00A51190">
      <w:pPr>
        <w:pStyle w:val="ConsPlusNormal"/>
        <w:jc w:val="both"/>
      </w:pPr>
      <w:r>
        <w:t xml:space="preserve">(п. 8(1) введен </w:t>
      </w:r>
      <w:hyperlink r:id="rId73" w:history="1">
        <w:r>
          <w:rPr>
            <w:color w:val="0000FF"/>
          </w:rPr>
          <w:t>Постановлением</w:t>
        </w:r>
      </w:hyperlink>
      <w:r>
        <w:t xml:space="preserve"> Правительства РФ от 30.08.2019 N 1118)</w:t>
      </w:r>
    </w:p>
    <w:p w:rsidR="00A51190" w:rsidRDefault="00A51190">
      <w:pPr>
        <w:pStyle w:val="ConsPlusNormal"/>
        <w:spacing w:before="240"/>
        <w:ind w:firstLine="540"/>
        <w:jc w:val="both"/>
      </w:pPr>
      <w:r>
        <w:t xml:space="preserve">9. Оператор системы мониторинга обеспечивает получение эмитентами средств идентификации кодов маркировки посредством оснащения эмитентов средств идентификации </w:t>
      </w:r>
      <w:r>
        <w:lastRenderedPageBreak/>
        <w:t>устройствами регистрации эмиссии.</w:t>
      </w:r>
    </w:p>
    <w:p w:rsidR="00A51190" w:rsidRDefault="00A51190">
      <w:pPr>
        <w:pStyle w:val="ConsPlusNormal"/>
        <w:spacing w:before="240"/>
        <w:ind w:firstLine="540"/>
        <w:jc w:val="both"/>
      </w:pPr>
      <w:bookmarkStart w:id="7" w:name="Par181"/>
      <w:bookmarkEnd w:id="7"/>
      <w:r>
        <w:t>Оснащение эмитентов средств идентификации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системы мониторинга,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устройства регистрации эмиссии и его регламентного обслуживания на безвозмездной основе или условия оказания услуги по предоставлению устройства регистрации эмиссии, размещенного в инфраструктуре оператора системы мониторинга, путем предоставления удаленного доступа к нему на безвозмездной основе. Решение о выборе способа оснащения принимается эмитентом средств идентификации. Типовая форма указанных договоров утверждается Министерством промышленности и торговли Российской Федерации.</w:t>
      </w:r>
    </w:p>
    <w:p w:rsidR="00A51190" w:rsidRDefault="00A51190">
      <w:pPr>
        <w:pStyle w:val="ConsPlusNormal"/>
        <w:spacing w:before="240"/>
        <w:ind w:firstLine="540"/>
        <w:jc w:val="both"/>
      </w:pPr>
      <w:r>
        <w:t xml:space="preserve">Оснащение эмитентов средств идентификации, не признаваемых налоговыми резидентами Российской Федерации и не имеющих представительств на территории Российской Федерации, устройствами регистрации эмиссии, а также заключение договоров с оператором системы мониторинга, предусмотренных </w:t>
      </w:r>
      <w:hyperlink w:anchor="Par181" w:tooltip="Оснащение эмитентов средств идентифика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системы мониторинга,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устройства регистрации эмиссии и его регламентного обслуживания на безвозм..." w:history="1">
        <w:r>
          <w:rPr>
            <w:color w:val="0000FF"/>
          </w:rPr>
          <w:t>абзацем вторым</w:t>
        </w:r>
      </w:hyperlink>
      <w:r>
        <w:t xml:space="preserve"> настоящего пункта, могут осуществляться через уполномоченного представителя.</w:t>
      </w:r>
    </w:p>
    <w:p w:rsidR="00A51190" w:rsidRDefault="00A51190">
      <w:pPr>
        <w:pStyle w:val="ConsPlusNormal"/>
        <w:jc w:val="both"/>
      </w:pPr>
      <w:r>
        <w:t xml:space="preserve">(п. 9 в ред. </w:t>
      </w:r>
      <w:hyperlink r:id="rId74"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bookmarkStart w:id="8" w:name="Par184"/>
      <w:bookmarkEnd w:id="8"/>
      <w:r>
        <w:t xml:space="preserve">9(1).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передает в систему мониторинга сведения о нанесении средства идентификации в соответствии с </w:t>
      </w:r>
      <w:hyperlink w:anchor="Par355" w:tooltip="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 w:history="1">
        <w:r>
          <w:rPr>
            <w:color w:val="0000FF"/>
          </w:rPr>
          <w:t>абзацем первым пункта 35</w:t>
        </w:r>
      </w:hyperlink>
      <w:r>
        <w:t xml:space="preserve"> или </w:t>
      </w:r>
      <w:hyperlink w:anchor="Par361" w:tooltip="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 w:history="1">
        <w:r>
          <w:rPr>
            <w:color w:val="0000FF"/>
          </w:rPr>
          <w:t>пунктом 36</w:t>
        </w:r>
      </w:hyperlink>
      <w:r>
        <w:t xml:space="preserve"> настоящего Положения не позднее наступления одной из следующих дат:</w:t>
      </w:r>
    </w:p>
    <w:p w:rsidR="00A51190" w:rsidRDefault="00A51190">
      <w:pPr>
        <w:pStyle w:val="ConsPlusNormal"/>
        <w:spacing w:before="240"/>
        <w:ind w:firstLine="540"/>
        <w:jc w:val="both"/>
      </w:pPr>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rsidR="00A51190" w:rsidRDefault="00A51190">
      <w:pPr>
        <w:pStyle w:val="ConsPlusNormal"/>
        <w:spacing w:before="240"/>
        <w:ind w:firstLine="540"/>
        <w:jc w:val="both"/>
      </w:pPr>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A51190" w:rsidRDefault="00A51190">
      <w:pPr>
        <w:pStyle w:val="ConsPlusNormal"/>
        <w:spacing w:before="240"/>
        <w:ind w:firstLine="540"/>
        <w:jc w:val="both"/>
      </w:pPr>
      <w:bookmarkStart w:id="9" w:name="Par187"/>
      <w:bookmarkEnd w:id="9"/>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A51190" w:rsidRDefault="00A51190">
      <w:pPr>
        <w:pStyle w:val="ConsPlusNormal"/>
        <w:spacing w:before="240"/>
        <w:ind w:firstLine="540"/>
        <w:jc w:val="both"/>
      </w:pPr>
      <w:r>
        <w:t xml:space="preserve">Оплата услуги по предоставлению кода маркировки оператору системы мониторинга, предусмотренная </w:t>
      </w:r>
      <w:hyperlink r:id="rId75"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w:t>
      </w:r>
      <w:r>
        <w:lastRenderedPageBreak/>
        <w:t>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 эмитентом средств идентификации до даты получения кода маркировки или в течение 180 календарных дней с даты получения кода маркировки, но не позднее наступления одной из следующих дат:</w:t>
      </w:r>
    </w:p>
    <w:p w:rsidR="00A51190" w:rsidRDefault="00A51190">
      <w:pPr>
        <w:pStyle w:val="ConsPlusNormal"/>
        <w:spacing w:before="240"/>
        <w:ind w:firstLine="540"/>
        <w:jc w:val="both"/>
      </w:pPr>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rsidR="00A51190" w:rsidRDefault="00A51190">
      <w:pPr>
        <w:pStyle w:val="ConsPlusNormal"/>
        <w:spacing w:before="240"/>
        <w:ind w:firstLine="540"/>
        <w:jc w:val="both"/>
      </w:pPr>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A51190" w:rsidRDefault="00A51190">
      <w:pPr>
        <w:pStyle w:val="ConsPlusNormal"/>
        <w:spacing w:before="240"/>
        <w:ind w:firstLine="540"/>
        <w:jc w:val="both"/>
      </w:pPr>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A51190" w:rsidRDefault="00A51190">
      <w:pPr>
        <w:pStyle w:val="ConsPlusNormal"/>
        <w:spacing w:before="240"/>
        <w:ind w:firstLine="540"/>
        <w:jc w:val="both"/>
      </w:pPr>
      <w:r>
        <w:t>При этом оператор системы мониторинга регистрирует (вносит) в системе (систему) мониторинга информацию о нанесении средства идентификации, указанную эмитентом средств идентификации в сведениях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A51190" w:rsidRDefault="00A51190">
      <w:pPr>
        <w:pStyle w:val="ConsPlusNormal"/>
        <w:spacing w:before="240"/>
        <w:ind w:firstLine="540"/>
        <w:jc w:val="both"/>
      </w:pPr>
      <w:r>
        <w:t>Решение о выборе способа оплаты услуги по предоставлению кода маркировки принимается эмитентом средств идентификации.</w:t>
      </w:r>
    </w:p>
    <w:p w:rsidR="00A51190" w:rsidRDefault="00A51190">
      <w:pPr>
        <w:pStyle w:val="ConsPlusNormal"/>
        <w:spacing w:before="240"/>
        <w:ind w:firstLine="540"/>
        <w:jc w:val="both"/>
      </w:pPr>
      <w:r>
        <w:t>В случае если оплата услуги по предоставлению кода маркировки осуществляется эмитентом средств идентификации до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получения эмитентом средств идентификации оплаченных кодов маркировки.</w:t>
      </w:r>
    </w:p>
    <w:p w:rsidR="00A51190" w:rsidRDefault="00A51190">
      <w:pPr>
        <w:pStyle w:val="ConsPlusNormal"/>
        <w:spacing w:before="240"/>
        <w:ind w:firstLine="540"/>
        <w:jc w:val="both"/>
      </w:pPr>
      <w:r>
        <w:t>В случае если оплата услуги по предоставлению кода маркировки осуществляется эмитентом средств идентификации после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регистрации (внесения) оператором системы мониторинга в системе (систему) мониторинга информации, содержащейся в сведениях о нанесении средства идентификации, преобразованного из соответствующего кода маркировки.</w:t>
      </w:r>
    </w:p>
    <w:p w:rsidR="00A51190" w:rsidRDefault="00A51190">
      <w:pPr>
        <w:pStyle w:val="ConsPlusNormal"/>
        <w:spacing w:before="240"/>
        <w:ind w:firstLine="540"/>
        <w:jc w:val="both"/>
      </w:pPr>
      <w:bookmarkStart w:id="10" w:name="Par196"/>
      <w:bookmarkEnd w:id="10"/>
      <w:r>
        <w:t xml:space="preserve">В случае если в соответствии с </w:t>
      </w:r>
      <w:hyperlink r:id="rId76"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w:t>
      </w:r>
      <w:r>
        <w:lastRenderedPageBreak/>
        <w:t xml:space="preserve">движения товаров, подлежащих обязательной маркировке средствами идентификации, а также о порядке ее взимания" услуга по предоставлению кода маркировки не подлежит оплате,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в течение 180 календарных дней передает в систему мониторинга сведения о нанесении средства идентификации в соответствии с </w:t>
      </w:r>
      <w:hyperlink w:anchor="Par355" w:tooltip="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 w:history="1">
        <w:r>
          <w:rPr>
            <w:color w:val="0000FF"/>
          </w:rPr>
          <w:t>абзацем первым пункта 35</w:t>
        </w:r>
      </w:hyperlink>
      <w:r>
        <w:t xml:space="preserve"> или </w:t>
      </w:r>
      <w:hyperlink w:anchor="Par361" w:tooltip="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 w:history="1">
        <w:r>
          <w:rPr>
            <w:color w:val="0000FF"/>
          </w:rPr>
          <w:t>пунктом 36</w:t>
        </w:r>
      </w:hyperlink>
      <w:r>
        <w:t xml:space="preserve"> настоящего Положения, но не позднее наступления одной из следующих дат:</w:t>
      </w:r>
    </w:p>
    <w:p w:rsidR="00A51190" w:rsidRDefault="00A51190">
      <w:pPr>
        <w:pStyle w:val="ConsPlusNormal"/>
        <w:spacing w:before="240"/>
        <w:ind w:firstLine="540"/>
        <w:jc w:val="both"/>
      </w:pPr>
      <w:r>
        <w:t>ввод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при производстве лекарственных препаратов на территории Российской Федерации;</w:t>
      </w:r>
    </w:p>
    <w:p w:rsidR="00A51190" w:rsidRDefault="00A51190">
      <w:pPr>
        <w:pStyle w:val="ConsPlusNormal"/>
        <w:spacing w:before="240"/>
        <w:ind w:firstLine="540"/>
        <w:jc w:val="both"/>
      </w:pPr>
      <w:r>
        <w:t xml:space="preserve">доставка лекарственного препарата в место прибытия на территории Российской Федерации и подачи таможенной декларации на товары в процедуре выпуска для внутреннего потребления или подачи таможенной декларации на товары в процедуре выпуска для внутреннего потребления лекарственного препарата, маркированного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A51190" w:rsidRDefault="00A51190">
      <w:pPr>
        <w:pStyle w:val="ConsPlusNormal"/>
        <w:spacing w:before="240"/>
        <w:ind w:firstLine="540"/>
        <w:jc w:val="both"/>
      </w:pPr>
      <w:bookmarkStart w:id="11" w:name="Par199"/>
      <w:bookmarkEnd w:id="11"/>
      <w:r>
        <w:t>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A51190" w:rsidRDefault="00A51190">
      <w:pPr>
        <w:pStyle w:val="ConsPlusNormal"/>
        <w:jc w:val="both"/>
      </w:pPr>
      <w:r>
        <w:t xml:space="preserve">(п. 9(1) в ред. </w:t>
      </w:r>
      <w:hyperlink r:id="rId7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9(2). Коды маркировки аннулируются в следующих случаях:</w:t>
      </w:r>
    </w:p>
    <w:p w:rsidR="00A51190" w:rsidRDefault="00A51190">
      <w:pPr>
        <w:pStyle w:val="ConsPlusNormal"/>
        <w:spacing w:before="240"/>
        <w:ind w:firstLine="540"/>
        <w:jc w:val="both"/>
      </w:pPr>
      <w:r>
        <w:t>а) нарушен установленный абзацами пятым - восьмым пункта 9(1) настоящего Положения срок оплаты услуг по предоставлению кода маркировки;</w:t>
      </w:r>
    </w:p>
    <w:p w:rsidR="00A51190" w:rsidRDefault="00A51190">
      <w:pPr>
        <w:pStyle w:val="ConsPlusNormal"/>
        <w:spacing w:before="240"/>
        <w:ind w:firstLine="540"/>
        <w:jc w:val="both"/>
      </w:pPr>
      <w:r>
        <w:t xml:space="preserve">б) нарушен установленный </w:t>
      </w:r>
      <w:hyperlink w:anchor="Par184" w:tooltip="9(1).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передает в систему мониторинга сведения о нанесении средства идентификации в соответствии с абзацем первым пункта 35 или пунктом 36 настоящего Положения не позднее наступле..." w:history="1">
        <w:r>
          <w:rPr>
            <w:color w:val="0000FF"/>
          </w:rPr>
          <w:t>абзацами первым</w:t>
        </w:r>
      </w:hyperlink>
      <w:r>
        <w:t xml:space="preserve"> - </w:t>
      </w:r>
      <w:hyperlink w:anchor="Par187" w:tooltip="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 w:history="1">
        <w:r>
          <w:rPr>
            <w:color w:val="0000FF"/>
          </w:rPr>
          <w:t>четвертым</w:t>
        </w:r>
      </w:hyperlink>
      <w:r>
        <w:t xml:space="preserve"> и (или) </w:t>
      </w:r>
      <w:hyperlink w:anchor="Par196" w:tooltip="В случае если в соответствии с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услуга по предоставлению кода маркировки не подлежит оплате, эмитент средств идентификации после получения кода маркировки обеспечивае..." w:history="1">
        <w:r>
          <w:rPr>
            <w:color w:val="0000FF"/>
          </w:rPr>
          <w:t>тринадцатым</w:t>
        </w:r>
      </w:hyperlink>
      <w:r>
        <w:t xml:space="preserve"> - </w:t>
      </w:r>
      <w:hyperlink w:anchor="Par199" w:tooltip="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 w:history="1">
        <w:r>
          <w:rPr>
            <w:color w:val="0000FF"/>
          </w:rPr>
          <w:t>шестнадцатым пункта 9(1)</w:t>
        </w:r>
      </w:hyperlink>
      <w:r>
        <w:t xml:space="preserve"> настоящего Положения срок передачи сведений в систему мониторинга о нанесении средств идентификации.</w:t>
      </w:r>
    </w:p>
    <w:p w:rsidR="00A51190" w:rsidRDefault="00A51190">
      <w:pPr>
        <w:pStyle w:val="ConsPlusNormal"/>
        <w:jc w:val="both"/>
      </w:pPr>
      <w:r>
        <w:t xml:space="preserve">(п. 9(2) в ред. </w:t>
      </w:r>
      <w:hyperlink r:id="rId7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12" w:name="Par205"/>
      <w:bookmarkEnd w:id="12"/>
      <w:r>
        <w:t>9(3). В регистрации в системе мониторинга сведений о нанесении средств идентификации отказывается по следующим причинам:</w:t>
      </w:r>
    </w:p>
    <w:p w:rsidR="00A51190" w:rsidRDefault="00A51190">
      <w:pPr>
        <w:pStyle w:val="ConsPlusNormal"/>
        <w:spacing w:before="240"/>
        <w:ind w:firstLine="540"/>
        <w:jc w:val="both"/>
      </w:pPr>
      <w:r>
        <w:t>а) отсутствие кодов идентификации, указанных в сведениях о нанесении средств идентификации, в реестре средств идентификации оператора системы мониторинга;</w:t>
      </w:r>
    </w:p>
    <w:p w:rsidR="00A51190" w:rsidRDefault="00A51190">
      <w:pPr>
        <w:pStyle w:val="ConsPlusNormal"/>
        <w:spacing w:before="240"/>
        <w:ind w:firstLine="540"/>
        <w:jc w:val="both"/>
      </w:pPr>
      <w:r>
        <w:t xml:space="preserve">б) представление эмитентом средств идентификации сведений о нанесении средств идентификации по истечении срока, установленного </w:t>
      </w:r>
      <w:hyperlink w:anchor="Par184" w:tooltip="9(1). Эмитент средств идентификации после получения кода маркировки обеспечивает его преобразование в средство идентификации, нанесение средства идентификации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передает в систему мониторинга сведения о нанесении средства идентификации в соответствии с абзацем первым пункта 35 или пунктом 36 настоящего Положения не позднее наступле..." w:history="1">
        <w:r>
          <w:rPr>
            <w:color w:val="0000FF"/>
          </w:rPr>
          <w:t>абзацами первым</w:t>
        </w:r>
      </w:hyperlink>
      <w:r>
        <w:t xml:space="preserve"> - </w:t>
      </w:r>
      <w:hyperlink w:anchor="Par187" w:tooltip="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 w:history="1">
        <w:r>
          <w:rPr>
            <w:color w:val="0000FF"/>
          </w:rPr>
          <w:t>четвертым</w:t>
        </w:r>
      </w:hyperlink>
      <w:r>
        <w:t xml:space="preserve"> и (или) </w:t>
      </w:r>
      <w:hyperlink w:anchor="Par196" w:tooltip="В случае если в соответствии с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услуга по предоставлению кода маркировки не подлежит оплате, эмитент средств идентификации после получения кода маркировки обеспечивае..." w:history="1">
        <w:r>
          <w:rPr>
            <w:color w:val="0000FF"/>
          </w:rPr>
          <w:t>тринадцатым</w:t>
        </w:r>
      </w:hyperlink>
      <w:r>
        <w:t xml:space="preserve"> - </w:t>
      </w:r>
      <w:hyperlink w:anchor="Par199" w:tooltip="ввоз в Российскую Федерацию на фармацевтический склад лекарственного препарата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 w:history="1">
        <w:r>
          <w:rPr>
            <w:color w:val="0000FF"/>
          </w:rPr>
          <w:t>шестнадцатым пункта 9(1)</w:t>
        </w:r>
      </w:hyperlink>
      <w:r>
        <w:t xml:space="preserve"> настоящего Положения;</w:t>
      </w:r>
    </w:p>
    <w:p w:rsidR="00A51190" w:rsidRDefault="00A51190">
      <w:pPr>
        <w:pStyle w:val="ConsPlusNormal"/>
        <w:spacing w:before="240"/>
        <w:ind w:firstLine="540"/>
        <w:jc w:val="both"/>
      </w:pPr>
      <w:r>
        <w:t xml:space="preserve">в) отсутствие у оператора системы мониторинга сведений об устройстве регистрации </w:t>
      </w:r>
      <w:r>
        <w:lastRenderedPageBreak/>
        <w:t>эмиссии, с использованием которого переданы сведения в систему мониторинга;</w:t>
      </w:r>
    </w:p>
    <w:p w:rsidR="00A51190" w:rsidRDefault="00A51190">
      <w:pPr>
        <w:pStyle w:val="ConsPlusNormal"/>
        <w:spacing w:before="240"/>
        <w:ind w:firstLine="540"/>
        <w:jc w:val="both"/>
      </w:pPr>
      <w:r>
        <w:t xml:space="preserve">г) отсутствие подтверждения оплаты кодов маркировки, преобразованных в средства идентификации, о нанесении которых эмитент средств идентификации передает в систему мониторинга сведения о нанесении средства идентификации, предусмотренные </w:t>
      </w:r>
      <w:hyperlink w:anchor="Par355" w:tooltip="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 w:history="1">
        <w:r>
          <w:rPr>
            <w:color w:val="0000FF"/>
          </w:rPr>
          <w:t>абзацем первым пункта 35</w:t>
        </w:r>
      </w:hyperlink>
      <w:r>
        <w:t xml:space="preserve"> или </w:t>
      </w:r>
      <w:hyperlink w:anchor="Par361" w:tooltip="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 w:history="1">
        <w:r>
          <w:rPr>
            <w:color w:val="0000FF"/>
          </w:rPr>
          <w:t>пунктом 36</w:t>
        </w:r>
      </w:hyperlink>
      <w:r>
        <w:t xml:space="preserve"> настоящего Положения.</w:t>
      </w:r>
    </w:p>
    <w:p w:rsidR="00A51190" w:rsidRDefault="00A51190">
      <w:pPr>
        <w:pStyle w:val="ConsPlusNormal"/>
        <w:jc w:val="both"/>
      </w:pPr>
      <w:r>
        <w:t xml:space="preserve">(п. 9(3) в ред. </w:t>
      </w:r>
      <w:hyperlink r:id="rId7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10. Код идентификации третичной (транспортной) упаковки лекарственного препарата формируется на основании межгосударственного стандарта (ГОСТ ISO/IEC 15417-2013 "Информационные технологии. Технологии автоматической идентификации и сбора данных. Спецификация символики штрихового кода Code 128"), который утвержден приказом Федерального агентства по техническому регулированию и метрологии, состоит из 18 цифровых символов и содержит следующую структуру данных:</w:t>
      </w:r>
    </w:p>
    <w:p w:rsidR="00A51190" w:rsidRDefault="00A51190">
      <w:pPr>
        <w:pStyle w:val="ConsPlusNormal"/>
        <w:jc w:val="both"/>
      </w:pPr>
      <w:r>
        <w:t xml:space="preserve">(в ред. Постановлений Правительства РФ от 20.03.2020 </w:t>
      </w:r>
      <w:hyperlink r:id="rId80" w:history="1">
        <w:r>
          <w:rPr>
            <w:color w:val="0000FF"/>
          </w:rPr>
          <w:t>N 311</w:t>
        </w:r>
      </w:hyperlink>
      <w:r>
        <w:t xml:space="preserve">, от 21.07.2020 </w:t>
      </w:r>
      <w:hyperlink r:id="rId81" w:history="1">
        <w:r>
          <w:rPr>
            <w:color w:val="0000FF"/>
          </w:rPr>
          <w:t>N 1079</w:t>
        </w:r>
      </w:hyperlink>
      <w:r>
        <w:t>)</w:t>
      </w:r>
    </w:p>
    <w:p w:rsidR="00A51190" w:rsidRDefault="00A51190">
      <w:pPr>
        <w:pStyle w:val="ConsPlusNormal"/>
        <w:spacing w:before="240"/>
        <w:ind w:firstLine="540"/>
        <w:jc w:val="both"/>
      </w:pPr>
      <w:r>
        <w:t>идентификатор применения (00);</w:t>
      </w:r>
    </w:p>
    <w:p w:rsidR="00A51190" w:rsidRDefault="00A51190">
      <w:pPr>
        <w:pStyle w:val="ConsPlusNormal"/>
        <w:spacing w:before="240"/>
        <w:ind w:firstLine="540"/>
        <w:jc w:val="both"/>
      </w:pPr>
      <w:r>
        <w:t>символ расширения кода идентификации третичной (транспортной) упаковки лекарственного препарата;</w:t>
      </w:r>
    </w:p>
    <w:p w:rsidR="00A51190" w:rsidRDefault="00A51190">
      <w:pPr>
        <w:pStyle w:val="ConsPlusNormal"/>
        <w:jc w:val="both"/>
      </w:pPr>
      <w:r>
        <w:t xml:space="preserve">(в ред. </w:t>
      </w:r>
      <w:hyperlink r:id="rId8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rsidR="00A51190" w:rsidRDefault="00A51190">
      <w:pPr>
        <w:pStyle w:val="ConsPlusNormal"/>
        <w:spacing w:before="240"/>
        <w:ind w:firstLine="540"/>
        <w:jc w:val="both"/>
      </w:pPr>
      <w:r>
        <w:t>серийный номер третичной (транспортной) упаковки лекарственного препарата;</w:t>
      </w:r>
    </w:p>
    <w:p w:rsidR="00A51190" w:rsidRDefault="00A51190">
      <w:pPr>
        <w:pStyle w:val="ConsPlusNormal"/>
        <w:jc w:val="both"/>
      </w:pPr>
      <w:r>
        <w:t xml:space="preserve">(в ред. Постановлений Правительства РФ от 30.08.2019 </w:t>
      </w:r>
      <w:hyperlink r:id="rId83" w:history="1">
        <w:r>
          <w:rPr>
            <w:color w:val="0000FF"/>
          </w:rPr>
          <w:t>N 1118</w:t>
        </w:r>
      </w:hyperlink>
      <w:r>
        <w:t xml:space="preserve">, от 20.03.2020 </w:t>
      </w:r>
      <w:hyperlink r:id="rId84" w:history="1">
        <w:r>
          <w:rPr>
            <w:color w:val="0000FF"/>
          </w:rPr>
          <w:t>N 311</w:t>
        </w:r>
      </w:hyperlink>
      <w:r>
        <w:t>)</w:t>
      </w:r>
    </w:p>
    <w:p w:rsidR="00A51190" w:rsidRDefault="00A51190">
      <w:pPr>
        <w:pStyle w:val="ConsPlusNormal"/>
        <w:spacing w:before="240"/>
        <w:ind w:firstLine="540"/>
        <w:jc w:val="both"/>
      </w:pPr>
      <w:r>
        <w:t>контрольная сумма (число, вычисляемое по специальному алгоритму из предшествующих цифр и служащее для гарантии целостности данных).</w:t>
      </w:r>
    </w:p>
    <w:p w:rsidR="00A51190" w:rsidRDefault="00A51190">
      <w:pPr>
        <w:pStyle w:val="ConsPlusNormal"/>
        <w:spacing w:before="240"/>
        <w:ind w:firstLine="540"/>
        <w:jc w:val="both"/>
      </w:pPr>
      <w:r>
        <w:t>Сведения, включенные в код идентификации третичной (транспортной) упаковки лекарственного препарата, могут дублироваться в виде читаемого печатного текста.</w:t>
      </w:r>
    </w:p>
    <w:p w:rsidR="00A51190" w:rsidRDefault="00A51190">
      <w:pPr>
        <w:pStyle w:val="ConsPlusNormal"/>
        <w:jc w:val="both"/>
      </w:pPr>
      <w:r>
        <w:t xml:space="preserve">(в ред. </w:t>
      </w:r>
      <w:hyperlink r:id="rId85"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Код идентификации третичной (транспортной) упаковки лекарственного препарата генерируется и наносится на третичную (транспортную) упаковку лекарственного препарата эмитентами кодов идентификации третичной (транспортной) упаковки лекарственного препарата методами печати или этикетирования.</w:t>
      </w:r>
    </w:p>
    <w:p w:rsidR="00A51190" w:rsidRDefault="00A51190">
      <w:pPr>
        <w:pStyle w:val="ConsPlusNormal"/>
        <w:jc w:val="both"/>
      </w:pPr>
      <w:r>
        <w:t xml:space="preserve">(в ред. </w:t>
      </w:r>
      <w:hyperlink r:id="rId86" w:history="1">
        <w:r>
          <w:rPr>
            <w:color w:val="0000FF"/>
          </w:rPr>
          <w:t>Постановления</w:t>
        </w:r>
      </w:hyperlink>
      <w:r>
        <w:t xml:space="preserve"> Правительства РФ от 20.03.2020 N 311)</w:t>
      </w:r>
    </w:p>
    <w:p w:rsidR="00A51190" w:rsidRDefault="00A51190">
      <w:pPr>
        <w:pStyle w:val="ConsPlusNormal"/>
        <w:ind w:firstLine="540"/>
        <w:jc w:val="both"/>
      </w:pPr>
    </w:p>
    <w:p w:rsidR="00A51190" w:rsidRDefault="00A51190">
      <w:pPr>
        <w:pStyle w:val="ConsPlusTitle"/>
        <w:jc w:val="center"/>
        <w:outlineLvl w:val="1"/>
      </w:pPr>
      <w:r>
        <w:t>IV. Правила создания, ввода в эксплуатацию, эксплуатации</w:t>
      </w:r>
    </w:p>
    <w:p w:rsidR="00A51190" w:rsidRDefault="00A51190">
      <w:pPr>
        <w:pStyle w:val="ConsPlusTitle"/>
        <w:jc w:val="center"/>
      </w:pPr>
      <w:r>
        <w:t>и вывода из эксплуатации системы мониторинга</w:t>
      </w:r>
    </w:p>
    <w:p w:rsidR="00A51190" w:rsidRDefault="00A51190">
      <w:pPr>
        <w:pStyle w:val="ConsPlusNormal"/>
        <w:ind w:firstLine="540"/>
        <w:jc w:val="both"/>
      </w:pPr>
    </w:p>
    <w:p w:rsidR="00A51190" w:rsidRDefault="00A51190">
      <w:pPr>
        <w:pStyle w:val="ConsPlusNormal"/>
        <w:ind w:firstLine="540"/>
        <w:jc w:val="both"/>
      </w:pPr>
      <w: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w:t>
      </w:r>
      <w:r>
        <w:lastRenderedPageBreak/>
        <w:t xml:space="preserve">сфере здравоохранения в соответствии с </w:t>
      </w:r>
      <w:hyperlink r:id="rId87" w:history="1">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настоящим Положением.</w:t>
      </w:r>
    </w:p>
    <w:p w:rsidR="00A51190" w:rsidRDefault="00A51190">
      <w:pPr>
        <w:pStyle w:val="ConsPlusNormal"/>
        <w:spacing w:before="240"/>
        <w:ind w:firstLine="540"/>
        <w:jc w:val="both"/>
      </w:pPr>
      <w:r>
        <w:t>12. Создание, развитие и эксплуатация системы мониторинга осуществляются на основе:</w:t>
      </w:r>
    </w:p>
    <w:p w:rsidR="00A51190" w:rsidRDefault="00A51190">
      <w:pPr>
        <w:pStyle w:val="ConsPlusNormal"/>
        <w:spacing w:before="240"/>
        <w:ind w:firstLine="540"/>
        <w:jc w:val="both"/>
      </w:pPr>
      <w:r>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rsidR="00A51190" w:rsidRDefault="00A51190">
      <w:pPr>
        <w:pStyle w:val="ConsPlusNormal"/>
        <w:spacing w:before="240"/>
        <w:ind w:firstLine="540"/>
        <w:jc w:val="both"/>
      </w:pPr>
      <w:r>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rsidR="00A51190" w:rsidRDefault="00A51190">
      <w:pPr>
        <w:pStyle w:val="ConsPlusNormal"/>
        <w:spacing w:before="240"/>
        <w:ind w:firstLine="540"/>
        <w:jc w:val="both"/>
      </w:pPr>
      <w:r>
        <w:t>в) единства организационно-методического обеспечения системы мониторинга;</w:t>
      </w:r>
    </w:p>
    <w:p w:rsidR="00A51190" w:rsidRDefault="00A51190">
      <w:pPr>
        <w:pStyle w:val="ConsPlusNormal"/>
        <w:spacing w:before="240"/>
        <w:ind w:firstLine="540"/>
        <w:jc w:val="both"/>
      </w:pPr>
      <w: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88" w:history="1">
        <w:r>
          <w:rPr>
            <w:color w:val="0000FF"/>
          </w:rPr>
          <w:t>частях 7</w:t>
        </w:r>
      </w:hyperlink>
      <w:r>
        <w:t xml:space="preserve"> и </w:t>
      </w:r>
      <w:hyperlink r:id="rId89" w:history="1">
        <w:r>
          <w:rPr>
            <w:color w:val="0000FF"/>
          </w:rPr>
          <w:t>10 статьи 67</w:t>
        </w:r>
      </w:hyperlink>
      <w:r>
        <w:t xml:space="preserve"> Федерального закона "Об обращении лекарственных средств";</w:t>
      </w:r>
    </w:p>
    <w:p w:rsidR="00A51190" w:rsidRDefault="00A51190">
      <w:pPr>
        <w:pStyle w:val="ConsPlusNormal"/>
        <w:spacing w:before="240"/>
        <w:ind w:firstLine="540"/>
        <w:jc w:val="both"/>
      </w:pPr>
      <w:r>
        <w:t>д) обеспечения регламентированного доступа к системе мониторинга;</w:t>
      </w:r>
    </w:p>
    <w:p w:rsidR="00A51190" w:rsidRDefault="00A51190">
      <w:pPr>
        <w:pStyle w:val="ConsPlusNormal"/>
        <w:spacing w:before="240"/>
        <w:ind w:firstLine="540"/>
        <w:jc w:val="both"/>
      </w:pPr>
      <w:r>
        <w:t>е) бесперебойности работы системы мониторинга.</w:t>
      </w:r>
    </w:p>
    <w:p w:rsidR="00A51190" w:rsidRDefault="00A51190">
      <w:pPr>
        <w:pStyle w:val="ConsPlusNormal"/>
        <w:spacing w:before="240"/>
        <w:ind w:firstLine="540"/>
        <w:jc w:val="both"/>
      </w:pPr>
      <w:r>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rsidR="00A51190" w:rsidRDefault="00A51190">
      <w:pPr>
        <w:pStyle w:val="ConsPlusNormal"/>
        <w:spacing w:before="240"/>
        <w:ind w:firstLine="540"/>
        <w:jc w:val="both"/>
      </w:pPr>
      <w:r>
        <w:t>14. Система мониторинга обеспечивает:</w:t>
      </w:r>
    </w:p>
    <w:p w:rsidR="00A51190" w:rsidRDefault="00A51190">
      <w:pPr>
        <w:pStyle w:val="ConsPlusNormal"/>
        <w:spacing w:before="240"/>
        <w:ind w:firstLine="540"/>
        <w:jc w:val="both"/>
      </w:pPr>
      <w:r>
        <w:t>а) проверку достоверности средств идентификации;</w:t>
      </w:r>
    </w:p>
    <w:p w:rsidR="00A51190" w:rsidRDefault="00A51190">
      <w:pPr>
        <w:pStyle w:val="ConsPlusNormal"/>
        <w:spacing w:before="240"/>
        <w:ind w:firstLine="540"/>
        <w:jc w:val="both"/>
      </w:pPr>
      <w:r>
        <w:t>б) прослеживаемость движения лекарственных препаратов от производителя лекарственных средств до конечного потребителя;</w:t>
      </w:r>
    </w:p>
    <w:p w:rsidR="00A51190" w:rsidRDefault="00A51190">
      <w:pPr>
        <w:pStyle w:val="ConsPlusNormal"/>
        <w:spacing w:before="240"/>
        <w:ind w:firstLine="540"/>
        <w:jc w:val="both"/>
      </w:pPr>
      <w:r>
        <w:t>в) блокирование принятия информации, представляемой в соответствии с настоящим Положением в систему мониторинга.</w:t>
      </w:r>
    </w:p>
    <w:p w:rsidR="00A51190" w:rsidRDefault="00A51190">
      <w:pPr>
        <w:pStyle w:val="ConsPlusNormal"/>
        <w:spacing w:before="240"/>
        <w:ind w:firstLine="540"/>
        <w:jc w:val="both"/>
      </w:pPr>
      <w:r>
        <w:t>15. Система мониторинга содержит следующую информацию:</w:t>
      </w:r>
    </w:p>
    <w:p w:rsidR="00A51190" w:rsidRDefault="00A51190">
      <w:pPr>
        <w:pStyle w:val="ConsPlusNormal"/>
        <w:spacing w:before="240"/>
        <w:ind w:firstLine="540"/>
        <w:jc w:val="both"/>
      </w:pPr>
      <w:r>
        <w:t>а) сведения о субъектах обращения лекарственных средств;</w:t>
      </w:r>
    </w:p>
    <w:p w:rsidR="00A51190" w:rsidRDefault="00A51190">
      <w:pPr>
        <w:pStyle w:val="ConsPlusNormal"/>
        <w:spacing w:before="240"/>
        <w:ind w:firstLine="540"/>
        <w:jc w:val="both"/>
      </w:pPr>
      <w:r>
        <w:t>б) сведения о лекарственных препаратах и об их обороте.</w:t>
      </w:r>
    </w:p>
    <w:p w:rsidR="00A51190" w:rsidRDefault="00A51190">
      <w:pPr>
        <w:pStyle w:val="ConsPlusNormal"/>
        <w:spacing w:before="240"/>
        <w:ind w:firstLine="540"/>
        <w:jc w:val="both"/>
      </w:pPr>
      <w:r>
        <w:t>16. Основными источниками информации, содержащейся в системе мониторинга, являются:</w:t>
      </w:r>
    </w:p>
    <w:p w:rsidR="00A51190" w:rsidRDefault="00A51190">
      <w:pPr>
        <w:pStyle w:val="ConsPlusNormal"/>
        <w:spacing w:before="240"/>
        <w:ind w:firstLine="540"/>
        <w:jc w:val="both"/>
      </w:pPr>
      <w:r>
        <w:lastRenderedPageBreak/>
        <w:t>а) субъекты обращения лекарственных средств;</w:t>
      </w:r>
    </w:p>
    <w:p w:rsidR="00A51190" w:rsidRDefault="00A51190">
      <w:pPr>
        <w:pStyle w:val="ConsPlusNormal"/>
        <w:spacing w:before="240"/>
        <w:ind w:firstLine="540"/>
        <w:jc w:val="both"/>
      </w:pPr>
      <w:r>
        <w:t>б) федеральные органы исполнительной власти при осуществлении ими своих функций с использованием государственных информационных систем.</w:t>
      </w:r>
    </w:p>
    <w:p w:rsidR="00A51190" w:rsidRDefault="00A51190">
      <w:pPr>
        <w:pStyle w:val="ConsPlusNormal"/>
        <w:spacing w:before="240"/>
        <w:ind w:firstLine="540"/>
        <w:jc w:val="both"/>
      </w:pPr>
      <w:r>
        <w:t>17. Коэффициент доступности системы мониторинга составляет не менее 99,5 процента без учета запланированных периодов обслуживания.</w:t>
      </w:r>
    </w:p>
    <w:p w:rsidR="00A51190" w:rsidRDefault="00A51190">
      <w:pPr>
        <w:pStyle w:val="ConsPlusNormal"/>
        <w:spacing w:before="240"/>
        <w:ind w:firstLine="540"/>
        <w:jc w:val="both"/>
      </w:pPr>
      <w:r>
        <w:t>Техническое обслуживание системы мониторинга проводится не чаще 4 раз в год, период технического обслуживания составляет не более 24 часов.</w:t>
      </w:r>
    </w:p>
    <w:p w:rsidR="00A51190" w:rsidRDefault="00A51190">
      <w:pPr>
        <w:pStyle w:val="ConsPlusNormal"/>
        <w:ind w:firstLine="540"/>
        <w:jc w:val="both"/>
      </w:pPr>
    </w:p>
    <w:p w:rsidR="00A51190" w:rsidRDefault="00A51190">
      <w:pPr>
        <w:pStyle w:val="ConsPlusTitle"/>
        <w:jc w:val="center"/>
        <w:outlineLvl w:val="1"/>
      </w:pPr>
      <w:r>
        <w:t>V. Порядок взаимодействия системы мониторинга</w:t>
      </w:r>
    </w:p>
    <w:p w:rsidR="00A51190" w:rsidRDefault="00A51190">
      <w:pPr>
        <w:pStyle w:val="ConsPlusTitle"/>
        <w:jc w:val="center"/>
      </w:pPr>
      <w:r>
        <w:t>с иными государственными информационными системами</w:t>
      </w:r>
    </w:p>
    <w:p w:rsidR="00A51190" w:rsidRDefault="00A51190">
      <w:pPr>
        <w:pStyle w:val="ConsPlusTitle"/>
        <w:jc w:val="center"/>
      </w:pPr>
      <w:r>
        <w:t>и информационными системами субъектов обращения</w:t>
      </w:r>
    </w:p>
    <w:p w:rsidR="00A51190" w:rsidRDefault="00A51190">
      <w:pPr>
        <w:pStyle w:val="ConsPlusTitle"/>
        <w:jc w:val="center"/>
      </w:pPr>
      <w:r>
        <w:t>лекарственных средств</w:t>
      </w:r>
    </w:p>
    <w:p w:rsidR="00A51190" w:rsidRDefault="00A51190">
      <w:pPr>
        <w:pStyle w:val="ConsPlusNormal"/>
        <w:jc w:val="center"/>
      </w:pPr>
    </w:p>
    <w:p w:rsidR="00A51190" w:rsidRDefault="00A51190">
      <w:pPr>
        <w:pStyle w:val="ConsPlusNormal"/>
        <w:ind w:firstLine="540"/>
        <w:jc w:val="both"/>
      </w:pPr>
      <w:bookmarkStart w:id="13" w:name="Par255"/>
      <w:bookmarkEnd w:id="13"/>
      <w:r>
        <w:t>18. Система мониторинга взаимодействует со следующими информационными системами:</w:t>
      </w:r>
    </w:p>
    <w:p w:rsidR="00A51190" w:rsidRDefault="00A51190">
      <w:pPr>
        <w:pStyle w:val="ConsPlusNormal"/>
        <w:spacing w:before="240"/>
        <w:ind w:firstLine="540"/>
        <w:jc w:val="both"/>
      </w:pPr>
      <w:r>
        <w:t>а) единый реестр лицензий на производство лекарственных средств;</w:t>
      </w:r>
    </w:p>
    <w:p w:rsidR="00A51190" w:rsidRDefault="00A51190">
      <w:pPr>
        <w:pStyle w:val="ConsPlusNormal"/>
        <w:spacing w:before="240"/>
        <w:ind w:firstLine="540"/>
        <w:jc w:val="both"/>
      </w:pPr>
      <w: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rsidR="00A51190" w:rsidRDefault="00A51190">
      <w:pPr>
        <w:pStyle w:val="ConsPlusNormal"/>
        <w:spacing w:before="240"/>
        <w:ind w:firstLine="540"/>
        <w:jc w:val="both"/>
      </w:pPr>
      <w:r>
        <w:t>в) единая государственная информационная система в сфере здравоохранения;</w:t>
      </w:r>
    </w:p>
    <w:p w:rsidR="00A51190" w:rsidRDefault="00A51190">
      <w:pPr>
        <w:pStyle w:val="ConsPlusNormal"/>
        <w:spacing w:before="240"/>
        <w:ind w:firstLine="540"/>
        <w:jc w:val="both"/>
      </w:pPr>
      <w:r>
        <w:t>г) единый государственный реестр юридических лиц;</w:t>
      </w:r>
    </w:p>
    <w:p w:rsidR="00A51190" w:rsidRDefault="00A51190">
      <w:pPr>
        <w:pStyle w:val="ConsPlusNormal"/>
        <w:spacing w:before="240"/>
        <w:ind w:firstLine="540"/>
        <w:jc w:val="both"/>
      </w:pPr>
      <w:r>
        <w:t>д) единый государственный реестр индивидуальных предпринимателей;</w:t>
      </w:r>
    </w:p>
    <w:p w:rsidR="00A51190" w:rsidRDefault="00A51190">
      <w:pPr>
        <w:pStyle w:val="ConsPlusNormal"/>
        <w:spacing w:before="240"/>
        <w:ind w:firstLine="540"/>
        <w:jc w:val="both"/>
      </w:pPr>
      <w:r>
        <w:t>е) государственный реестр аккредитованных филиалов, представительств иностранных юридических лиц;</w:t>
      </w:r>
    </w:p>
    <w:p w:rsidR="00A51190" w:rsidRDefault="00A51190">
      <w:pPr>
        <w:pStyle w:val="ConsPlusNormal"/>
        <w:spacing w:before="240"/>
        <w:ind w:firstLine="540"/>
        <w:jc w:val="both"/>
      </w:pPr>
      <w:r>
        <w:t>ж) автоматизированная информационная система Федеральной службы по надзору в сфере здравоохранения;</w:t>
      </w:r>
    </w:p>
    <w:p w:rsidR="00A51190" w:rsidRDefault="00A51190">
      <w:pPr>
        <w:pStyle w:val="ConsPlusNormal"/>
        <w:spacing w:before="240"/>
        <w:ind w:firstLine="540"/>
        <w:jc w:val="both"/>
      </w:pPr>
      <w:r>
        <w:t>з) Единая автоматизированная информационная система таможенных органов;</w:t>
      </w:r>
    </w:p>
    <w:p w:rsidR="00A51190" w:rsidRDefault="00A51190">
      <w:pPr>
        <w:pStyle w:val="ConsPlusNormal"/>
        <w:spacing w:before="240"/>
        <w:ind w:firstLine="540"/>
        <w:jc w:val="both"/>
      </w:pPr>
      <w:r>
        <w:t>и) информационные системы субъектов обращения лекарственных средств.</w:t>
      </w:r>
    </w:p>
    <w:p w:rsidR="00A51190" w:rsidRDefault="00A51190">
      <w:pPr>
        <w:pStyle w:val="ConsPlusNormal"/>
        <w:spacing w:before="240"/>
        <w:ind w:firstLine="540"/>
        <w:jc w:val="both"/>
      </w:pPr>
      <w: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anchor="Par556" w:tooltip="СВЕДЕНИЯ," w:history="1">
        <w:r>
          <w:rPr>
            <w:color w:val="0000FF"/>
          </w:rPr>
          <w:t>приложении N 1</w:t>
        </w:r>
      </w:hyperlink>
      <w:r>
        <w:t>.</w:t>
      </w:r>
    </w:p>
    <w:p w:rsidR="00A51190" w:rsidRDefault="00A51190">
      <w:pPr>
        <w:pStyle w:val="ConsPlusNormal"/>
        <w:spacing w:before="240"/>
        <w:ind w:firstLine="540"/>
        <w:jc w:val="both"/>
      </w:pPr>
      <w:r>
        <w:t xml:space="preserve">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и исполнения государственных и муниципальных функций в электронной форме.</w:t>
      </w:r>
    </w:p>
    <w:p w:rsidR="00A51190" w:rsidRDefault="00A51190">
      <w:pPr>
        <w:pStyle w:val="ConsPlusNormal"/>
        <w:spacing w:before="240"/>
        <w:ind w:firstLine="540"/>
        <w:jc w:val="both"/>
      </w:pPr>
      <w:r>
        <w:t xml:space="preserve">Система мониторинга подключается к единой системе межведомственного электронного взаимодействия в соответствии с </w:t>
      </w:r>
      <w:hyperlink r:id="rId9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A51190" w:rsidRDefault="00A51190">
      <w:pPr>
        <w:pStyle w:val="ConsPlusNormal"/>
        <w:spacing w:before="240"/>
        <w:ind w:firstLine="540"/>
        <w:jc w:val="both"/>
      </w:pPr>
      <w:r>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rsidR="00A51190" w:rsidRDefault="00A51190">
      <w:pPr>
        <w:pStyle w:val="ConsPlusNormal"/>
        <w:spacing w:before="240"/>
        <w:ind w:firstLine="540"/>
        <w:jc w:val="both"/>
      </w:pPr>
      <w:r>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anchor="Par255" w:tooltip="18. Система мониторинга взаимодействует со следующими информационными системами:" w:history="1">
        <w:r>
          <w:rPr>
            <w:color w:val="0000FF"/>
          </w:rPr>
          <w:t>пункте 18</w:t>
        </w:r>
      </w:hyperlink>
      <w:r>
        <w:t xml:space="preserve"> настоящего Положения, устанавливаются оператором системы мониторинга в соответствии с требованиями законодательства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rsidR="00A51190" w:rsidRDefault="00A51190">
      <w:pPr>
        <w:pStyle w:val="ConsPlusNormal"/>
        <w:ind w:firstLine="540"/>
        <w:jc w:val="both"/>
      </w:pPr>
    </w:p>
    <w:p w:rsidR="00A51190" w:rsidRDefault="00A51190">
      <w:pPr>
        <w:pStyle w:val="ConsPlusTitle"/>
        <w:jc w:val="center"/>
        <w:outlineLvl w:val="1"/>
      </w:pPr>
      <w:r>
        <w:t>VI. Порядок внесения информации о лекарственных</w:t>
      </w:r>
    </w:p>
    <w:p w:rsidR="00A51190" w:rsidRDefault="00A51190">
      <w:pPr>
        <w:pStyle w:val="ConsPlusTitle"/>
        <w:jc w:val="center"/>
      </w:pPr>
      <w:r>
        <w:t>препаратах в систему мониторинга субъектами обращения</w:t>
      </w:r>
    </w:p>
    <w:p w:rsidR="00A51190" w:rsidRDefault="00A51190">
      <w:pPr>
        <w:pStyle w:val="ConsPlusTitle"/>
        <w:jc w:val="center"/>
      </w:pPr>
      <w:r>
        <w:t>лекарственных средств и ее состав</w:t>
      </w:r>
    </w:p>
    <w:p w:rsidR="00A51190" w:rsidRDefault="00A51190">
      <w:pPr>
        <w:pStyle w:val="ConsPlusNormal"/>
        <w:ind w:firstLine="540"/>
        <w:jc w:val="both"/>
      </w:pPr>
    </w:p>
    <w:p w:rsidR="00A51190" w:rsidRDefault="00A51190">
      <w:pPr>
        <w:pStyle w:val="ConsPlusNormal"/>
        <w:ind w:firstLine="540"/>
        <w:jc w:val="both"/>
      </w:pPr>
      <w:r>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rsidR="00A51190" w:rsidRDefault="00A51190">
      <w:pPr>
        <w:pStyle w:val="ConsPlusNormal"/>
        <w:spacing w:before="240"/>
        <w:ind w:firstLine="540"/>
        <w:jc w:val="both"/>
      </w:pPr>
      <w:r>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rsidR="00A51190" w:rsidRDefault="00A51190">
      <w:pPr>
        <w:pStyle w:val="ConsPlusNormal"/>
        <w:spacing w:before="240"/>
        <w:ind w:firstLine="540"/>
        <w:jc w:val="both"/>
      </w:pPr>
      <w:r>
        <w:t>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A51190" w:rsidRDefault="00A51190">
      <w:pPr>
        <w:pStyle w:val="ConsPlusNormal"/>
        <w:spacing w:before="240"/>
        <w:ind w:firstLine="540"/>
        <w:jc w:val="both"/>
      </w:pPr>
      <w:bookmarkStart w:id="14" w:name="Par278"/>
      <w:bookmarkEnd w:id="14"/>
      <w:r>
        <w:t>идентификационный номер налогоплательщика;</w:t>
      </w:r>
    </w:p>
    <w:p w:rsidR="00A51190" w:rsidRDefault="00A51190">
      <w:pPr>
        <w:pStyle w:val="ConsPlusNormal"/>
        <w:spacing w:before="240"/>
        <w:ind w:firstLine="540"/>
        <w:jc w:val="both"/>
      </w:pPr>
      <w:r>
        <w:t xml:space="preserve">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w:t>
      </w:r>
      <w:r>
        <w:lastRenderedPageBreak/>
        <w:t>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A51190" w:rsidRDefault="00A51190">
      <w:pPr>
        <w:pStyle w:val="ConsPlusNormal"/>
        <w:jc w:val="both"/>
      </w:pPr>
      <w:r>
        <w:t xml:space="preserve">(в ред. </w:t>
      </w:r>
      <w:hyperlink r:id="rId91"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фамилия, имя, отчество (при наличии) и телефон контактного лица;</w:t>
      </w:r>
    </w:p>
    <w:p w:rsidR="00A51190" w:rsidRDefault="00A51190">
      <w:pPr>
        <w:pStyle w:val="ConsPlusNormal"/>
        <w:spacing w:before="240"/>
        <w:ind w:firstLine="540"/>
        <w:jc w:val="both"/>
      </w:pPr>
      <w:bookmarkStart w:id="15" w:name="Par282"/>
      <w:bookmarkEnd w:id="15"/>
      <w:r>
        <w:t>адрес электронной почты.</w:t>
      </w:r>
    </w:p>
    <w:p w:rsidR="00A51190" w:rsidRDefault="00A51190">
      <w:pPr>
        <w:pStyle w:val="ConsPlusNormal"/>
        <w:spacing w:before="240"/>
        <w:ind w:firstLine="540"/>
        <w:jc w:val="both"/>
      </w:pPr>
      <w:bookmarkStart w:id="16" w:name="Par283"/>
      <w:bookmarkEnd w:id="16"/>
      <w: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не позднее 10 календарных дней с даты внесения сведений, предусмотренных </w:t>
      </w:r>
      <w:hyperlink w:anchor="Par278" w:tooltip="идентификационный номер налогоплательщика;" w:history="1">
        <w:r>
          <w:rPr>
            <w:color w:val="0000FF"/>
          </w:rPr>
          <w:t>абзацами вторым</w:t>
        </w:r>
      </w:hyperlink>
      <w:r>
        <w:t xml:space="preserve"> - </w:t>
      </w:r>
      <w:hyperlink w:anchor="Par282" w:tooltip="адрес электронной почты." w:history="1">
        <w:r>
          <w:rPr>
            <w:color w:val="0000FF"/>
          </w:rPr>
          <w:t>пятым</w:t>
        </w:r>
      </w:hyperlink>
      <w:r>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утвержденной Министерством здравоохранения Российской Федерации.</w:t>
      </w:r>
    </w:p>
    <w:p w:rsidR="00A51190" w:rsidRDefault="00A51190">
      <w:pPr>
        <w:pStyle w:val="ConsPlusNormal"/>
        <w:jc w:val="both"/>
      </w:pPr>
      <w:r>
        <w:t xml:space="preserve">(в ред. </w:t>
      </w:r>
      <w:hyperlink r:id="rId9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Регистрация в системе мониторинга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1190" w:rsidRDefault="00A51190">
      <w:pPr>
        <w:pStyle w:val="ConsPlusNormal"/>
        <w:jc w:val="both"/>
      </w:pPr>
      <w:r>
        <w:t xml:space="preserve">(абзац введен </w:t>
      </w:r>
      <w:hyperlink r:id="rId93"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rsidR="00A51190" w:rsidRDefault="00A51190">
      <w:pPr>
        <w:pStyle w:val="ConsPlusNormal"/>
        <w:spacing w:before="240"/>
        <w:ind w:firstLine="540"/>
        <w:jc w:val="both"/>
      </w:pPr>
      <w:bookmarkStart w:id="17" w:name="Par288"/>
      <w:bookmarkEnd w:id="17"/>
      <w:r>
        <w:lastRenderedPageBreak/>
        <w:t>наименование держателя или владельца регистрационного удостоверения;</w:t>
      </w:r>
    </w:p>
    <w:p w:rsidR="00A51190" w:rsidRDefault="00A51190">
      <w:pPr>
        <w:pStyle w:val="ConsPlusNormal"/>
        <w:spacing w:before="240"/>
        <w:ind w:firstLine="540"/>
        <w:jc w:val="both"/>
      </w:pPr>
      <w:r>
        <w:t>код налогоплательщика в стране регистрации;</w:t>
      </w:r>
    </w:p>
    <w:p w:rsidR="00A51190" w:rsidRDefault="00A51190">
      <w:pPr>
        <w:pStyle w:val="ConsPlusNormal"/>
        <w:spacing w:before="240"/>
        <w:ind w:firstLine="540"/>
        <w:jc w:val="both"/>
      </w:pPr>
      <w:r>
        <w:t>код страны регистрации;</w:t>
      </w:r>
    </w:p>
    <w:p w:rsidR="00A51190" w:rsidRDefault="00A51190">
      <w:pPr>
        <w:pStyle w:val="ConsPlusNormal"/>
        <w:spacing w:before="240"/>
        <w:ind w:firstLine="540"/>
        <w:jc w:val="both"/>
      </w:pPr>
      <w:r>
        <w:t>фамилия, имя, отчество (при наличии) и телефон контактного лица;</w:t>
      </w:r>
    </w:p>
    <w:p w:rsidR="00A51190" w:rsidRDefault="00A51190">
      <w:pPr>
        <w:pStyle w:val="ConsPlusNormal"/>
        <w:spacing w:before="240"/>
        <w:ind w:firstLine="540"/>
        <w:jc w:val="both"/>
      </w:pPr>
      <w:bookmarkStart w:id="18" w:name="Par292"/>
      <w:bookmarkEnd w:id="18"/>
      <w:r>
        <w:t>адрес электронной почты.</w:t>
      </w:r>
    </w:p>
    <w:p w:rsidR="00A51190" w:rsidRDefault="00A51190">
      <w:pPr>
        <w:pStyle w:val="ConsPlusNormal"/>
        <w:spacing w:before="240"/>
        <w:ind w:firstLine="540"/>
        <w:jc w:val="both"/>
      </w:pPr>
      <w:bookmarkStart w:id="19" w:name="Par293"/>
      <w:bookmarkEnd w:id="19"/>
      <w:r>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w:anchor="Par288" w:tooltip="наименование держателя или владельца регистрационного удостоверения;" w:history="1">
        <w:r>
          <w:rPr>
            <w:color w:val="0000FF"/>
          </w:rPr>
          <w:t>абзацами вторым</w:t>
        </w:r>
      </w:hyperlink>
      <w:r>
        <w:t xml:space="preserve"> - </w:t>
      </w:r>
      <w:hyperlink w:anchor="Par292" w:tooltip="адрес электронной почты." w:history="1">
        <w:r>
          <w:rPr>
            <w:color w:val="0000FF"/>
          </w:rPr>
          <w:t>шестым</w:t>
        </w:r>
      </w:hyperlink>
      <w:r>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rsidR="00A51190" w:rsidRDefault="00A51190">
      <w:pPr>
        <w:pStyle w:val="ConsPlusNormal"/>
        <w:spacing w:before="240"/>
        <w:ind w:firstLine="540"/>
        <w:jc w:val="both"/>
      </w:pPr>
      <w:r>
        <w:t>26. Обработка и проверка сведений, представляемых в систему мониторинга для 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p w:rsidR="00A51190" w:rsidRDefault="00A51190">
      <w:pPr>
        <w:pStyle w:val="ConsPlusNormal"/>
        <w:spacing w:before="240"/>
        <w:ind w:firstLine="540"/>
        <w:jc w:val="both"/>
      </w:pPr>
      <w:r>
        <w:t xml:space="preserve">Федеральная служба по надзору в сфере здравоохранения рассматривает заявления, представленные в соответствии с </w:t>
      </w:r>
      <w:hyperlink w:anchor="Par283" w:tooltip="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а также представи..." w:history="1">
        <w:r>
          <w:rPr>
            <w:color w:val="0000FF"/>
          </w:rPr>
          <w:t>абзацем шестым пункта 24</w:t>
        </w:r>
      </w:hyperlink>
      <w:r>
        <w:t xml:space="preserve"> настоящего Положения, а также заявления и оригиналы документов, представленные в соответствии с </w:t>
      </w:r>
      <w:hyperlink w:anchor="Par293" w:tooltip="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абзацами вторым - шестым настоящего пункта, представляют также в Федеральную службу по надзору в сфере здравоохранения оригиналы документов, ..." w:history="1">
        <w:r>
          <w:rPr>
            <w:color w:val="0000FF"/>
          </w:rPr>
          <w:t>абзацем седьмым пункта 25</w:t>
        </w:r>
      </w:hyperlink>
      <w:r>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rsidR="00A51190" w:rsidRDefault="00A51190">
      <w:pPr>
        <w:pStyle w:val="ConsPlusNormal"/>
        <w:spacing w:before="240"/>
        <w:ind w:firstLine="540"/>
        <w:jc w:val="both"/>
      </w:pPr>
      <w:r>
        <w:t>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w:t>
      </w:r>
    </w:p>
    <w:p w:rsidR="00A51190" w:rsidRDefault="00A51190">
      <w:pPr>
        <w:pStyle w:val="ConsPlusNormal"/>
        <w:spacing w:before="240"/>
        <w:ind w:firstLine="540"/>
        <w:jc w:val="both"/>
      </w:pPr>
      <w:r>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w:anchor="Par283" w:tooltip="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а также представи..." w:history="1">
        <w:r>
          <w:rPr>
            <w:color w:val="0000FF"/>
          </w:rPr>
          <w:t>абзацами шестым пункта 24</w:t>
        </w:r>
      </w:hyperlink>
      <w:r>
        <w:t xml:space="preserve"> и </w:t>
      </w:r>
      <w:hyperlink w:anchor="Par293" w:tooltip="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абзацами вторым - шестым настоящего пункта, представляют также в Федеральную службу по надзору в сфере здравоохранения оригиналы документов, ..." w:history="1">
        <w:r>
          <w:rPr>
            <w:color w:val="0000FF"/>
          </w:rPr>
          <w:t>седьмым пункта 25</w:t>
        </w:r>
      </w:hyperlink>
      <w:r>
        <w:t xml:space="preserve"> настоящего Положения), и при подтверждении достоверности сведений, внесенных в систему мониторинга.</w:t>
      </w:r>
    </w:p>
    <w:p w:rsidR="00A51190" w:rsidRDefault="00A51190">
      <w:pPr>
        <w:pStyle w:val="ConsPlusNormal"/>
        <w:spacing w:before="240"/>
        <w:ind w:firstLine="540"/>
        <w:jc w:val="both"/>
      </w:pPr>
      <w:r>
        <w:t>27. Субъектам обращения лекарственных средств отказывается в регистрации в системе мониторинга по следующим причинам:</w:t>
      </w:r>
    </w:p>
    <w:p w:rsidR="00A51190" w:rsidRDefault="00A51190">
      <w:pPr>
        <w:pStyle w:val="ConsPlusNormal"/>
        <w:spacing w:before="240"/>
        <w:ind w:firstLine="540"/>
        <w:jc w:val="both"/>
      </w:pPr>
      <w:r>
        <w:t xml:space="preserve">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w:t>
      </w:r>
      <w:r>
        <w:lastRenderedPageBreak/>
        <w:t>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rsidR="00A51190" w:rsidRDefault="00A51190">
      <w:pPr>
        <w:pStyle w:val="ConsPlusNormal"/>
        <w:spacing w:before="240"/>
        <w:ind w:firstLine="540"/>
        <w:jc w:val="both"/>
      </w:pPr>
      <w:r>
        <w:t>несоответствие данных владельца квалифицированного сертификата ключа проверки электронной подписи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rsidR="00A51190" w:rsidRDefault="00A51190">
      <w:pPr>
        <w:pStyle w:val="ConsPlusNormal"/>
        <w:spacing w:before="240"/>
        <w:ind w:firstLine="540"/>
        <w:jc w:val="both"/>
      </w:pPr>
      <w:r>
        <w:t>отсутствие сведений о записях в Едином государственном реестре юридических лиц;</w:t>
      </w:r>
    </w:p>
    <w:p w:rsidR="00A51190" w:rsidRDefault="00A51190">
      <w:pPr>
        <w:pStyle w:val="ConsPlusNormal"/>
        <w:spacing w:before="240"/>
        <w:ind w:firstLine="540"/>
        <w:jc w:val="both"/>
      </w:pPr>
      <w:r>
        <w:t>отсутствие сведений о действующей лицензии в Едином реестре лицензий на производство лекарственных средств;</w:t>
      </w:r>
    </w:p>
    <w:p w:rsidR="00A51190" w:rsidRDefault="00A51190">
      <w:pPr>
        <w:pStyle w:val="ConsPlusNormal"/>
        <w:spacing w:before="240"/>
        <w:ind w:firstLine="540"/>
        <w:jc w:val="both"/>
      </w:pPr>
      <w:r>
        <w:t>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A51190" w:rsidRDefault="00A51190">
      <w:pPr>
        <w:pStyle w:val="ConsPlusNormal"/>
        <w:jc w:val="both"/>
      </w:pPr>
      <w:r>
        <w:t xml:space="preserve">(в ред. </w:t>
      </w:r>
      <w:hyperlink r:id="rId94"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несоответствие данных владельца квалифицированного сертификата данным руководителя организации или индивидуального предпринимателя, отсутствие сведений о квалифицированном сертификате, выданном руководителю организации или индивидуальному предпринимателю;</w:t>
      </w:r>
    </w:p>
    <w:p w:rsidR="00A51190" w:rsidRDefault="00A51190">
      <w:pPr>
        <w:pStyle w:val="ConsPlusNormal"/>
        <w:spacing w:before="24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A51190" w:rsidRDefault="00A51190">
      <w:pPr>
        <w:pStyle w:val="ConsPlusNormal"/>
        <w:spacing w:before="240"/>
        <w:ind w:firstLine="540"/>
        <w:jc w:val="both"/>
      </w:pPr>
      <w:r>
        <w:t xml:space="preserve">наличие расхождений между информацией, предусмотренной заявлением, представленным в соответствии с </w:t>
      </w:r>
      <w:hyperlink w:anchor="Par283" w:tooltip="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а также представи..." w:history="1">
        <w:r>
          <w:rPr>
            <w:color w:val="0000FF"/>
          </w:rPr>
          <w:t>абзацем шестым пункта 24</w:t>
        </w:r>
      </w:hyperlink>
      <w:r>
        <w:t xml:space="preserve"> настоящего Положения, и сведениями, представленными в систему мониторинга;</w:t>
      </w:r>
    </w:p>
    <w:p w:rsidR="00A51190" w:rsidRDefault="00A51190">
      <w:pPr>
        <w:pStyle w:val="ConsPlusNormal"/>
        <w:spacing w:before="240"/>
        <w:ind w:firstLine="540"/>
        <w:jc w:val="both"/>
      </w:pPr>
      <w:r>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w:anchor="Par293" w:tooltip="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абзацами вторым - шестым настоящего пункта, представляют также в Федеральную службу по надзору в сфере здравоохранения оригиналы документов, ..." w:history="1">
        <w:r>
          <w:rPr>
            <w:color w:val="0000FF"/>
          </w:rPr>
          <w:t>абзацем седьмым пункта 25</w:t>
        </w:r>
      </w:hyperlink>
      <w:r>
        <w:t xml:space="preserve"> настоящего Положения, и сведениями, представленными в систему мониторинга;</w:t>
      </w:r>
    </w:p>
    <w:p w:rsidR="00A51190" w:rsidRDefault="00A51190">
      <w:pPr>
        <w:pStyle w:val="ConsPlusNormal"/>
        <w:spacing w:before="240"/>
        <w:ind w:firstLine="540"/>
        <w:jc w:val="both"/>
      </w:pPr>
      <w:r>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rsidR="00A51190" w:rsidRDefault="00A51190">
      <w:pPr>
        <w:pStyle w:val="ConsPlusNormal"/>
        <w:spacing w:before="240"/>
        <w:ind w:firstLine="540"/>
        <w:jc w:val="both"/>
      </w:pPr>
      <w:r>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rsidR="00A51190" w:rsidRDefault="00A51190">
      <w:pPr>
        <w:pStyle w:val="ConsPlusNormal"/>
        <w:spacing w:before="240"/>
        <w:ind w:firstLine="540"/>
        <w:jc w:val="both"/>
      </w:pPr>
      <w:r>
        <w:t xml:space="preserve">отсутствие сведений о записях в государственном реестре аккредитованных филиалов, </w:t>
      </w:r>
      <w:r>
        <w:lastRenderedPageBreak/>
        <w:t>представительств иностранных юридических лиц;</w:t>
      </w:r>
    </w:p>
    <w:p w:rsidR="00A51190" w:rsidRDefault="00A51190">
      <w:pPr>
        <w:pStyle w:val="ConsPlusNormal"/>
        <w:spacing w:before="240"/>
        <w:ind w:firstLine="540"/>
        <w:jc w:val="both"/>
      </w:pPr>
      <w:r>
        <w:t xml:space="preserve">наличие расхождений между информацией, предусмотренной заявлением, представленным в соответствии с </w:t>
      </w:r>
      <w:hyperlink w:anchor="Par283" w:tooltip="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а также представи..." w:history="1">
        <w:r>
          <w:rPr>
            <w:color w:val="0000FF"/>
          </w:rPr>
          <w:t>абзацем шестым пункта 24</w:t>
        </w:r>
      </w:hyperlink>
      <w: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A51190" w:rsidRDefault="00A51190">
      <w:pPr>
        <w:pStyle w:val="ConsPlusNormal"/>
        <w:jc w:val="both"/>
      </w:pPr>
      <w:r>
        <w:t xml:space="preserve">(в ред. </w:t>
      </w:r>
      <w:hyperlink r:id="rId95"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д) в отношении организаций оптовой торговли лекарственными средствами (в том числе осуществляющими функции по аутсорсингу), организаций розничной торговли лекарственными препаратами, медицинских организаций и индивидуальных предпринимателей:</w:t>
      </w:r>
    </w:p>
    <w:p w:rsidR="00A51190" w:rsidRDefault="00A51190">
      <w:pPr>
        <w:pStyle w:val="ConsPlusNormal"/>
        <w:jc w:val="both"/>
      </w:pPr>
      <w:r>
        <w:t xml:space="preserve">(в ред. </w:t>
      </w:r>
      <w:hyperlink r:id="rId9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rsidR="00A51190" w:rsidRDefault="00A51190">
      <w:pPr>
        <w:pStyle w:val="ConsPlusNormal"/>
        <w:spacing w:before="24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A51190" w:rsidRDefault="00A51190">
      <w:pPr>
        <w:pStyle w:val="ConsPlusNormal"/>
        <w:spacing w:before="240"/>
        <w:ind w:firstLine="540"/>
        <w:jc w:val="both"/>
      </w:pPr>
      <w:r>
        <w:t>отсутствие сведений о действующей лицензии в едином реестре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A51190" w:rsidRDefault="00A51190">
      <w:pPr>
        <w:pStyle w:val="ConsPlusNormal"/>
        <w:jc w:val="both"/>
      </w:pPr>
      <w:r>
        <w:t xml:space="preserve">(в ред. </w:t>
      </w:r>
      <w:hyperlink r:id="rId97"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rsidR="00A51190" w:rsidRDefault="00A51190">
      <w:pPr>
        <w:pStyle w:val="ConsPlusNormal"/>
        <w:spacing w:before="240"/>
        <w:ind w:firstLine="540"/>
        <w:jc w:val="both"/>
      </w:pPr>
      <w:r>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лицензиях на деятельность по обороту наркотических средств, психотропных веществ и их прекурсоров, культивированию наркосодержащих растений и лицензиях на медицинскую деятельность, а также перечень адресов фармацевтических складов (при наличии указанных лицензий).</w:t>
      </w:r>
    </w:p>
    <w:p w:rsidR="00A51190" w:rsidRDefault="00A51190">
      <w:pPr>
        <w:pStyle w:val="ConsPlusNormal"/>
        <w:jc w:val="both"/>
      </w:pPr>
      <w:r>
        <w:t xml:space="preserve">(в ред. </w:t>
      </w:r>
      <w:hyperlink r:id="rId98"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 xml:space="preserve">Субъект обращения лекарственных средств - держатель или владелец регистрационного </w:t>
      </w:r>
      <w:r>
        <w:lastRenderedPageBreak/>
        <w:t>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rsidR="00A51190" w:rsidRDefault="00A51190">
      <w:pPr>
        <w:pStyle w:val="ConsPlusNormal"/>
        <w:spacing w:before="240"/>
        <w:ind w:firstLine="540"/>
        <w:jc w:val="both"/>
      </w:pPr>
      <w:r>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rsidR="00A51190" w:rsidRDefault="00A51190">
      <w:pPr>
        <w:pStyle w:val="ConsPlusNormal"/>
        <w:spacing w:before="24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rsidR="00A51190" w:rsidRDefault="00A51190">
      <w:pPr>
        <w:pStyle w:val="ConsPlusNormal"/>
        <w:spacing w:before="24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в системе мониторинга может осуществляться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1190" w:rsidRDefault="00A51190">
      <w:pPr>
        <w:pStyle w:val="ConsPlusNormal"/>
        <w:jc w:val="both"/>
      </w:pPr>
      <w:r>
        <w:t xml:space="preserve">(абзац введен </w:t>
      </w:r>
      <w:hyperlink r:id="rId99"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простой электронной подписи.</w:t>
      </w:r>
    </w:p>
    <w:p w:rsidR="00A51190" w:rsidRDefault="00A51190">
      <w:pPr>
        <w:pStyle w:val="ConsPlusNormal"/>
        <w:spacing w:before="240"/>
        <w:ind w:firstLine="540"/>
        <w:jc w:val="both"/>
      </w:pPr>
      <w:r>
        <w:t xml:space="preserve">31. Сведения, передаваемые в систему мониторинга, формируются и представляются в форме электронных документов, подписанных усиленной квалифицированной электронной подписью, за исключением случаев, предусмотренных </w:t>
      </w:r>
      <w:hyperlink w:anchor="Par330" w:tooltip="Не подписываются усиленной квалифицированной электронной подписью:" w:history="1">
        <w:r>
          <w:rPr>
            <w:color w:val="0000FF"/>
          </w:rPr>
          <w:t>абзацами вторым</w:t>
        </w:r>
      </w:hyperlink>
      <w:r>
        <w:t xml:space="preserve"> - </w:t>
      </w:r>
      <w:hyperlink w:anchor="Par334" w:tooltip="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 w:history="1">
        <w:r>
          <w:rPr>
            <w:color w:val="0000FF"/>
          </w:rPr>
          <w:t>шестым</w:t>
        </w:r>
      </w:hyperlink>
      <w:r>
        <w:t xml:space="preserve"> настоящего пункта.</w:t>
      </w:r>
    </w:p>
    <w:p w:rsidR="00A51190" w:rsidRDefault="00A51190">
      <w:pPr>
        <w:pStyle w:val="ConsPlusNormal"/>
        <w:spacing w:before="240"/>
        <w:ind w:firstLine="540"/>
        <w:jc w:val="both"/>
      </w:pPr>
      <w:bookmarkStart w:id="20" w:name="Par330"/>
      <w:bookmarkEnd w:id="20"/>
      <w:r>
        <w:t>Не подписываются усиленной квалифицированной электронной подписью:</w:t>
      </w:r>
    </w:p>
    <w:p w:rsidR="00A51190" w:rsidRDefault="00A51190">
      <w:pPr>
        <w:pStyle w:val="ConsPlusNormal"/>
        <w:spacing w:before="240"/>
        <w:ind w:firstLine="540"/>
        <w:jc w:val="both"/>
      </w:pPr>
      <w:r>
        <w:t>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A51190" w:rsidRDefault="00A51190">
      <w:pPr>
        <w:pStyle w:val="ConsPlusNormal"/>
        <w:spacing w:before="240"/>
        <w:ind w:firstLine="540"/>
        <w:jc w:val="both"/>
      </w:pPr>
      <w:r>
        <w:t xml:space="preserve">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w:t>
      </w:r>
      <w:r>
        <w:lastRenderedPageBreak/>
        <w:t>препаратов по рецепту на лекарственные препараты);</w:t>
      </w:r>
    </w:p>
    <w:p w:rsidR="00A51190" w:rsidRDefault="00A51190">
      <w:pPr>
        <w:pStyle w:val="ConsPlusNormal"/>
        <w:spacing w:before="240"/>
        <w:ind w:firstLine="540"/>
        <w:jc w:val="both"/>
      </w:pPr>
      <w:r>
        <w:t>сведения, передаваемые субъектами обращения лекарственных средств в электронной форме с использованием устройств регистрации эмиссии;</w:t>
      </w:r>
    </w:p>
    <w:p w:rsidR="00A51190" w:rsidRDefault="00A51190">
      <w:pPr>
        <w:pStyle w:val="ConsPlusNormal"/>
        <w:spacing w:before="240"/>
        <w:ind w:firstLine="540"/>
        <w:jc w:val="both"/>
      </w:pPr>
      <w:bookmarkStart w:id="21" w:name="Par334"/>
      <w:bookmarkEnd w:id="21"/>
      <w:r>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rsidR="00A51190" w:rsidRDefault="00A51190">
      <w:pPr>
        <w:pStyle w:val="ConsPlusNormal"/>
        <w:spacing w:before="240"/>
        <w:ind w:firstLine="540"/>
        <w:jc w:val="both"/>
      </w:pPr>
      <w:r>
        <w:t>32. Передача сведений в систему мониторинга осуществляется посредством направления файлов в формате и в соответствии с инструкцией, описывающей процедуры представления сведений субъектами обращения лекарственных средств, согласованными с Министерством здравоохранения Российской Федерации и размещенными оператором системы мониторинга в информационно-телекоммуникационной сети "Интернет" на его официальном сайте.</w:t>
      </w:r>
    </w:p>
    <w:p w:rsidR="00A51190" w:rsidRDefault="00A51190">
      <w:pPr>
        <w:pStyle w:val="ConsPlusNormal"/>
        <w:jc w:val="both"/>
      </w:pPr>
      <w:r>
        <w:t xml:space="preserve">(в ред. </w:t>
      </w:r>
      <w:hyperlink r:id="rId100"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Датой представления сведений в систему мониторинга считается дата, зафиксированная в квитанции о приеме сведений, формируемой при их успешной отработке и фиксации в системе мониторинга в форме электронного документа, за исключением представления сведений в соответствии с пунктом 44 настоящего Положения аптечной организацией, осуществляющей розничную торговлю лекарственными препаратами, маркированными средствами идентификации, и отпуск лекарственных препаратов, маркированных средствами идентификации, со скидкой по рецепту на лекарственные препараты, субъектом обращения лекарственных средств, осуществляющим медицинскую деятельность и вывод из оборота лекарственных препаратов, маркированных средствами идентификации, при оказании медицинской помощи, а также субъектом обращения лекарственных средств, отпускающим лекарственные препараты, маркированные средствами идентификации, бесплатно по рецепту на лекарственные препараты. Датой представления сведений в систему мониторинга в указанных случаях считается дата направления сведений в систему мониторинга указанными субъектами обращения лекарственных средств.</w:t>
      </w:r>
    </w:p>
    <w:p w:rsidR="00A51190" w:rsidRDefault="00A51190">
      <w:pPr>
        <w:pStyle w:val="ConsPlusNormal"/>
        <w:jc w:val="both"/>
      </w:pPr>
      <w:r>
        <w:t xml:space="preserve">(в ред. </w:t>
      </w:r>
      <w:hyperlink r:id="rId101"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До 1 февраля 2021 г. в случае неполучения субъектом обращения лекарственных средств квитанции о приеме сведений в соответствии с абзацем вторым настоящего пункта при представлении сведений в систему мониторинга в соответствии с абзацем третьим пункта 35, пунктами 37 - 38(1), 40, 41, 43, 44, 44(2) и 45 настоящего Положения в течение 15 минут с момента представления субъект обращения лекарственных средств вправе осуществлять дальнейшие операции с лекарственными препаратами, не дожидаясь получения квитанции о приеме сведений.</w:t>
      </w:r>
    </w:p>
    <w:p w:rsidR="00A51190" w:rsidRDefault="00A51190">
      <w:pPr>
        <w:pStyle w:val="ConsPlusNormal"/>
        <w:jc w:val="both"/>
      </w:pPr>
      <w:r>
        <w:t xml:space="preserve">(абзац введен </w:t>
      </w:r>
      <w:hyperlink r:id="rId102"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rsidR="00A51190" w:rsidRDefault="00A51190">
      <w:pPr>
        <w:pStyle w:val="ConsPlusNormal"/>
        <w:spacing w:before="240"/>
        <w:ind w:firstLine="540"/>
        <w:jc w:val="both"/>
      </w:pPr>
      <w:r>
        <w:t xml:space="preserve">Изменение формата взаимодействия информационных систем субъектов обращения </w:t>
      </w:r>
      <w:r>
        <w:lastRenderedPageBreak/>
        <w:t>лекарственных средств с системой мониторинга производится не чаще 1 раза в течение 180 дней, за исключением необходимости изменения такого формата в случаях, предусмотренных законодательством Российской Федерации.</w:t>
      </w:r>
    </w:p>
    <w:p w:rsidR="00A51190" w:rsidRDefault="00A51190">
      <w:pPr>
        <w:pStyle w:val="ConsPlusNormal"/>
        <w:jc w:val="both"/>
      </w:pPr>
      <w:r>
        <w:t xml:space="preserve">(абзац введен </w:t>
      </w:r>
      <w:hyperlink r:id="rId103"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bookmarkStart w:id="22" w:name="Par344"/>
      <w:bookmarkEnd w:id="22"/>
      <w:r>
        <w:t>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rsidR="00A51190" w:rsidRDefault="00A51190">
      <w:pPr>
        <w:pStyle w:val="ConsPlusNormal"/>
        <w:spacing w:before="240"/>
        <w:ind w:firstLine="540"/>
        <w:jc w:val="both"/>
      </w:pPr>
      <w:bookmarkStart w:id="23" w:name="Par345"/>
      <w:bookmarkEnd w:id="23"/>
      <w:r>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rsidR="00A51190" w:rsidRDefault="00A51190">
      <w:pPr>
        <w:pStyle w:val="ConsPlusNormal"/>
        <w:spacing w:before="240"/>
        <w:ind w:firstLine="540"/>
        <w:jc w:val="both"/>
      </w:pPr>
      <w:bookmarkStart w:id="24" w:name="Par346"/>
      <w:bookmarkEnd w:id="24"/>
      <w:r>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 в части внесения сведений в информационный ресурс, обеспечивающий учет и хранение достоверных данных о товарах по соответствующей товарной номенклатуре.</w:t>
      </w:r>
    </w:p>
    <w:p w:rsidR="00A51190" w:rsidRDefault="00A51190">
      <w:pPr>
        <w:pStyle w:val="ConsPlusNormal"/>
        <w:jc w:val="both"/>
      </w:pPr>
      <w:r>
        <w:t xml:space="preserve">(в ред. </w:t>
      </w:r>
      <w:hyperlink r:id="rId104"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anchor="Par713" w:tooltip="ПЕРЕЧЕНЬ" w:history="1">
        <w:r>
          <w:rPr>
            <w:color w:val="0000FF"/>
          </w:rPr>
          <w:t>приложении N 2</w:t>
        </w:r>
      </w:hyperlink>
      <w:r>
        <w:t>.</w:t>
      </w:r>
    </w:p>
    <w:p w:rsidR="00A51190" w:rsidRDefault="00A51190">
      <w:pPr>
        <w:pStyle w:val="ConsPlusNormal"/>
        <w:spacing w:before="240"/>
        <w:ind w:firstLine="540"/>
        <w:jc w:val="both"/>
      </w:pPr>
      <w:r>
        <w:t xml:space="preserve">Субъекты обращения лекарственных средств, указанные в </w:t>
      </w:r>
      <w:hyperlink w:anchor="Par345" w:tooltip="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w:history="1">
        <w:r>
          <w:rPr>
            <w:color w:val="0000FF"/>
          </w:rPr>
          <w:t>абзацах втором</w:t>
        </w:r>
      </w:hyperlink>
      <w:r>
        <w:t xml:space="preserve"> и </w:t>
      </w:r>
      <w:hyperlink w:anchor="Par346" w:tooltip="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 в части внесения сведений в информационный ресурс, обеспечивающий учет и хранение достоверных данных о товарах по соответствующей товарной номенклатуре." w:history="1">
        <w:r>
          <w:rPr>
            <w:color w:val="0000FF"/>
          </w:rPr>
          <w:t>третьем</w:t>
        </w:r>
      </w:hyperlink>
      <w:r>
        <w:t xml:space="preserve"> настоящего пункта, регистрируют лекарственные препараты в системе мониторинга на основании электронной заявки, содержащей:</w:t>
      </w:r>
    </w:p>
    <w:p w:rsidR="00A51190" w:rsidRDefault="00A51190">
      <w:pPr>
        <w:pStyle w:val="ConsPlusNormal"/>
        <w:spacing w:before="240"/>
        <w:ind w:firstLine="540"/>
        <w:jc w:val="both"/>
      </w:pPr>
      <w:r>
        <w:t>глобальный идентификационный номер торговой единицы;</w:t>
      </w:r>
    </w:p>
    <w:p w:rsidR="00A51190" w:rsidRDefault="00A51190">
      <w:pPr>
        <w:pStyle w:val="ConsPlusNormal"/>
        <w:spacing w:before="240"/>
        <w:ind w:firstLine="540"/>
        <w:jc w:val="both"/>
      </w:pPr>
      <w:r>
        <w:t>номер регистрационного удостоверения и дату регистрации лекарственного препарата в государственном реестре лекарственных средств.</w:t>
      </w:r>
    </w:p>
    <w:p w:rsidR="00A51190" w:rsidRDefault="00A51190">
      <w:pPr>
        <w:pStyle w:val="ConsPlusNormal"/>
        <w:spacing w:before="240"/>
        <w:ind w:firstLine="540"/>
        <w:jc w:val="both"/>
      </w:pPr>
      <w:r>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rsidR="00A51190" w:rsidRDefault="00A51190">
      <w:pPr>
        <w:pStyle w:val="ConsPlusNormal"/>
        <w:spacing w:before="240"/>
        <w:ind w:firstLine="540"/>
        <w:jc w:val="both"/>
      </w:pPr>
      <w: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anchor="Par747" w:tooltip="СВЕДЕНИЯ," w:history="1">
        <w:r>
          <w:rPr>
            <w:color w:val="0000FF"/>
          </w:rPr>
          <w:t>приложении N 3</w:t>
        </w:r>
      </w:hyperlink>
      <w:r>
        <w:t>.</w:t>
      </w:r>
    </w:p>
    <w:p w:rsidR="00A51190" w:rsidRDefault="00A51190">
      <w:pPr>
        <w:pStyle w:val="ConsPlusNormal"/>
        <w:spacing w:before="240"/>
        <w:ind w:firstLine="540"/>
        <w:jc w:val="both"/>
      </w:pPr>
      <w:r>
        <w:t xml:space="preserve">Сведения, представляемые субъектами обращения лекарственных средств в систему </w:t>
      </w:r>
      <w:r>
        <w:lastRenderedPageBreak/>
        <w:t xml:space="preserve">мониторинга при выводе из оборота лекарственных препаратов, приведены в </w:t>
      </w:r>
      <w:hyperlink w:anchor="Par933" w:tooltip="СВЕДЕНИЯ," w:history="1">
        <w:r>
          <w:rPr>
            <w:color w:val="0000FF"/>
          </w:rPr>
          <w:t>приложении N 4</w:t>
        </w:r>
      </w:hyperlink>
      <w:r>
        <w:t>.</w:t>
      </w:r>
    </w:p>
    <w:p w:rsidR="00A51190" w:rsidRDefault="00A51190">
      <w:pPr>
        <w:pStyle w:val="ConsPlusNormal"/>
        <w:spacing w:before="240"/>
        <w:ind w:firstLine="540"/>
        <w:jc w:val="both"/>
      </w:pPr>
      <w:bookmarkStart w:id="25" w:name="Par355"/>
      <w:bookmarkEnd w:id="25"/>
      <w:r>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предусмотренные </w:t>
      </w:r>
      <w:hyperlink w:anchor="Par762" w:tooltip="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 w:history="1">
        <w:r>
          <w:rPr>
            <w:color w:val="0000FF"/>
          </w:rPr>
          <w:t>пунктом 1</w:t>
        </w:r>
      </w:hyperlink>
      <w:r>
        <w:t xml:space="preserve"> приложения N 3 к настоящему Положению.</w:t>
      </w:r>
    </w:p>
    <w:p w:rsidR="00A51190" w:rsidRDefault="00A51190">
      <w:pPr>
        <w:pStyle w:val="ConsPlusNormal"/>
        <w:jc w:val="both"/>
      </w:pPr>
      <w:r>
        <w:t xml:space="preserve">(в ред. </w:t>
      </w:r>
      <w:hyperlink r:id="rId105"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anchor="Par943" w:tooltip="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при оказании медицинской помощи, отбора образцов или вывода из оборота по иным причинам представляет в систему мониторинга движения лекарственных препарато..." w:history="1">
        <w:r>
          <w:rPr>
            <w:color w:val="0000FF"/>
          </w:rPr>
          <w:t>пунктом 1</w:t>
        </w:r>
      </w:hyperlink>
      <w:r>
        <w:t xml:space="preserve"> приложения N 4 к настоящему Положению.</w:t>
      </w:r>
    </w:p>
    <w:p w:rsidR="00A51190" w:rsidRDefault="00A51190">
      <w:pPr>
        <w:pStyle w:val="ConsPlusNormal"/>
        <w:jc w:val="both"/>
      </w:pPr>
      <w:r>
        <w:t xml:space="preserve">(в ред. </w:t>
      </w:r>
      <w:hyperlink r:id="rId10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Субъект обращения лекарственных средств, осуществляющий производственную стадию выпускающего контроля качества лекарственных препаратов, в течение 5 рабочих дней с даты завершения производственной стадии выпускающего контроля качества и представления документов и сведений, предусмотренных </w:t>
      </w:r>
      <w:hyperlink r:id="rId107" w:history="1">
        <w:r>
          <w:rPr>
            <w:color w:val="0000FF"/>
          </w:rPr>
          <w:t>частью 1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108" w:history="1">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 до представления сведений о дальнейших операциях с вводимыми в гражданский оборот лекарственными препаратами представляет в систему мониторинга сведения, предусмотренные </w:t>
      </w:r>
      <w:hyperlink w:anchor="Par777" w:tooltip="2. Субъекты обращения лекарственных средств после завершения стадии выпускающего контроля качества и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 w:history="1">
        <w:r>
          <w:rPr>
            <w:color w:val="0000FF"/>
          </w:rPr>
          <w:t>пунктом 2</w:t>
        </w:r>
      </w:hyperlink>
      <w:r>
        <w:t xml:space="preserve"> приложения N 3 к настоящему Положению.</w:t>
      </w:r>
    </w:p>
    <w:p w:rsidR="00A51190" w:rsidRDefault="00A51190">
      <w:pPr>
        <w:pStyle w:val="ConsPlusNormal"/>
        <w:jc w:val="both"/>
      </w:pPr>
      <w:r>
        <w:t xml:space="preserve">(в ред. </w:t>
      </w:r>
      <w:hyperlink r:id="rId10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26" w:name="Par361"/>
      <w:bookmarkEnd w:id="26"/>
      <w: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фасовки) лекарственных препаратов или маркировки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 до представления сведений о дальнейших операциях с такими лекарственными препаратами представляют в систему мониторинга с использованием устройства регистрации эмиссии сведения, предусмотренные </w:t>
      </w:r>
      <w:hyperlink w:anchor="Par790" w:tooltip="3. Субъекты обращения лекарственных средств при завершении производственной стадии фасовки (упаковки) лекарственных препаратов или завершении маркировки упаковок лекарственных препаратов средствами идентификации на таможенном складе в соответствии с абзацем вторым пункта 4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quot;Об утверждении Положения о системе мониторинга..." w:history="1">
        <w:r>
          <w:rPr>
            <w:color w:val="0000FF"/>
          </w:rPr>
          <w:t>пунктом 3</w:t>
        </w:r>
      </w:hyperlink>
      <w:r>
        <w:t xml:space="preserve"> приложения N 3 к настоящему Положению.</w:t>
      </w:r>
    </w:p>
    <w:p w:rsidR="00A51190" w:rsidRDefault="00A51190">
      <w:pPr>
        <w:pStyle w:val="ConsPlusNormal"/>
        <w:jc w:val="both"/>
      </w:pPr>
      <w:r>
        <w:t xml:space="preserve">(в ред. Постановлений Правительства РФ от 30.08.2019 </w:t>
      </w:r>
      <w:hyperlink r:id="rId110" w:history="1">
        <w:r>
          <w:rPr>
            <w:color w:val="0000FF"/>
          </w:rPr>
          <w:t>N 1118</w:t>
        </w:r>
      </w:hyperlink>
      <w:r>
        <w:t xml:space="preserve">, от 21.07.2020 </w:t>
      </w:r>
      <w:hyperlink r:id="rId111" w:history="1">
        <w:r>
          <w:rPr>
            <w:color w:val="0000FF"/>
          </w:rPr>
          <w:t>N 1079</w:t>
        </w:r>
      </w:hyperlink>
      <w:r>
        <w:t>)</w:t>
      </w:r>
    </w:p>
    <w:p w:rsidR="00A51190" w:rsidRDefault="00A51190">
      <w:pPr>
        <w:pStyle w:val="ConsPlusNormal"/>
        <w:spacing w:before="240"/>
        <w:ind w:firstLine="540"/>
        <w:jc w:val="both"/>
      </w:pPr>
      <w:r>
        <w:t xml:space="preserve">При маркировке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до </w:t>
      </w:r>
      <w:r>
        <w:lastRenderedPageBreak/>
        <w:t xml:space="preserve">представления сведений, предусмотренных </w:t>
      </w:r>
      <w:hyperlink w:anchor="Par361" w:tooltip="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 w:history="1">
        <w:r>
          <w:rPr>
            <w:color w:val="0000FF"/>
          </w:rPr>
          <w:t>абзацем первым</w:t>
        </w:r>
      </w:hyperlink>
      <w:r>
        <w:t xml:space="preserve"> настоящего пункта, представляют в систему мониторинга сведения, предусмотренные </w:t>
      </w:r>
      <w:hyperlink w:anchor="Par802" w:tooltip="3(1). Субъекты обращения лекарственных средств при осуществлении маркировки упаковок лекарственных препаратов средствами идентификации на таможенном складе в соответствии с абзацем вторым пункта 4 Положения представляют в систему мониторинга следующую информацию:" w:history="1">
        <w:r>
          <w:rPr>
            <w:color w:val="0000FF"/>
          </w:rPr>
          <w:t>пунктом 3(1)</w:t>
        </w:r>
      </w:hyperlink>
      <w:r>
        <w:t xml:space="preserve"> приложения N 3 к настоящему Положению.</w:t>
      </w:r>
    </w:p>
    <w:p w:rsidR="00A51190" w:rsidRDefault="00A51190">
      <w:pPr>
        <w:pStyle w:val="ConsPlusNormal"/>
        <w:jc w:val="both"/>
      </w:pPr>
      <w:r>
        <w:t xml:space="preserve">(абзац введен </w:t>
      </w:r>
      <w:hyperlink r:id="rId112"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 xml:space="preserve">37. При ввозе лекарственных препаратов в Российскую Федерацию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или субъектом обращения лекарственных средств, осуществляющим ввоз лекарственных препаратов в Российскую Федерацию (далее - обратный порядок представления сведений при ввозе лекарственных препаратов в Российскую Федерацию), за исключением случая маркировки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w:t>
      </w:r>
    </w:p>
    <w:p w:rsidR="00A51190" w:rsidRDefault="00A51190">
      <w:pPr>
        <w:pStyle w:val="ConsPlusNormal"/>
        <w:spacing w:before="240"/>
        <w:ind w:firstLine="540"/>
        <w:jc w:val="both"/>
      </w:pPr>
      <w:r>
        <w:t>Решение о выборе прямого порядка представления сведений при ввозе лекарственных препаратов в Российскую Федерацию либо обратного порядка представления сведений при ввозе лекарственных препаратов в Российскую Федерацию принимается субъектами обращения лекарственных средств, представляющими такие сведения, самостоятельно.</w:t>
      </w:r>
    </w:p>
    <w:p w:rsidR="00A51190" w:rsidRDefault="00A51190">
      <w:pPr>
        <w:pStyle w:val="ConsPlusNormal"/>
        <w:spacing w:before="240"/>
        <w:ind w:firstLine="540"/>
        <w:jc w:val="both"/>
      </w:pPr>
      <w:r>
        <w:t xml:space="preserve">В случае выбора прямого порядка представления сведений при ввозе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ar815" w:tooltip="4. Субъекты обращения лекарственных средств при завершении отгрузки лекарственных препаратов в Российскую Федерацию или после передачи сведений о маркировке упаковок лекарственных препаратов средствами идентификации на таможенном складе в соответствии с абзацем вторым пункта 4 Положения представляют в систему мониторинга следующую информацию в отношении каждой единицы лекарственного препарата:" w:history="1">
        <w:r>
          <w:rPr>
            <w:color w:val="0000FF"/>
          </w:rPr>
          <w:t>пунктом 4</w:t>
        </w:r>
      </w:hyperlink>
      <w:r>
        <w:t xml:space="preserve"> приложения N 3 к настоящему Положению.</w:t>
      </w:r>
    </w:p>
    <w:p w:rsidR="00A51190" w:rsidRDefault="00A51190">
      <w:pPr>
        <w:pStyle w:val="ConsPlusNormal"/>
        <w:spacing w:before="240"/>
        <w:ind w:firstLine="540"/>
        <w:jc w:val="both"/>
      </w:pPr>
      <w:r>
        <w:t xml:space="preserve">При этом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 регистрации в системе мониторинга сведений об отгрузке лекарственных препаратов в Российскую Федерацию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ar846" w:tooltip="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 w:history="1">
        <w:r>
          <w:rPr>
            <w:color w:val="0000FF"/>
          </w:rPr>
          <w:t>пунктом 7</w:t>
        </w:r>
      </w:hyperlink>
      <w:r>
        <w:t xml:space="preserve"> приложения N 3 к настоящему Положению.</w:t>
      </w:r>
    </w:p>
    <w:p w:rsidR="00A51190" w:rsidRDefault="00A51190">
      <w:pPr>
        <w:pStyle w:val="ConsPlusNormal"/>
        <w:spacing w:before="240"/>
        <w:ind w:firstLine="540"/>
        <w:jc w:val="both"/>
      </w:pPr>
      <w:r>
        <w:t xml:space="preserve">В случае выбора обратного порядка представления сведений при ввозе лекарственных препаратов в Российскую Федерацию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или даты завершения агрегирования (в случае осуществления агрегирования лекарственных препаратов после их доставки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w:anchor="Par827" w:tooltip="5. Субъекты обращения лекарственных средств при осуществлении ввоза представляют в систему мониторинга следующую информацию в отношении каждой единицы лекарственного препарата:" w:history="1">
        <w:r>
          <w:rPr>
            <w:color w:val="0000FF"/>
          </w:rPr>
          <w:t>пунктом 5</w:t>
        </w:r>
      </w:hyperlink>
      <w:r>
        <w:t xml:space="preserve"> приложения N 3 к настоящему Положению.</w:t>
      </w:r>
    </w:p>
    <w:p w:rsidR="00A51190" w:rsidRDefault="00A51190">
      <w:pPr>
        <w:pStyle w:val="ConsPlusNormal"/>
        <w:spacing w:before="240"/>
        <w:ind w:firstLine="540"/>
        <w:jc w:val="both"/>
      </w:pPr>
      <w:r>
        <w:lastRenderedPageBreak/>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ввозе лекарственных препаратов в Российскую Федерацию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w:anchor="Par846" w:tooltip="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 w:history="1">
        <w:r>
          <w:rPr>
            <w:color w:val="0000FF"/>
          </w:rPr>
          <w:t>пунктом 7</w:t>
        </w:r>
      </w:hyperlink>
      <w:r>
        <w:t xml:space="preserve"> приложения N 3 к настоящему Положению.</w:t>
      </w:r>
    </w:p>
    <w:p w:rsidR="00A51190" w:rsidRDefault="00A51190">
      <w:pPr>
        <w:pStyle w:val="ConsPlusNormal"/>
        <w:spacing w:before="240"/>
        <w:ind w:firstLine="540"/>
        <w:jc w:val="both"/>
      </w:pPr>
      <w:r>
        <w:t>До 1 июля 2021 г. подтверждение достоверности сведений, представляемых в систему мониторинга при ввозе лекарственных препаратов в Российскую Федерацию, вправе осуществлять субъект обращения лекарственных средств, являющийся держателем или владельцем регистрационного удостоверения, или представительством иностранной организации на территории Российской Федерации, являющейся держателем или владельцем регистрационного удостоверения, в соответствии с абзацем шестым настоящего пункта или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абзацем пятым настоящего пункта с указанием сведений, проверенных оператором системы мониторинга.</w:t>
      </w:r>
    </w:p>
    <w:p w:rsidR="00A51190" w:rsidRDefault="00A51190">
      <w:pPr>
        <w:pStyle w:val="ConsPlusNormal"/>
        <w:jc w:val="both"/>
      </w:pPr>
      <w:r>
        <w:t xml:space="preserve">(абзац введен </w:t>
      </w:r>
      <w:hyperlink r:id="rId113"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 xml:space="preserve">При маркировке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завершения маркировки упаковок лекарственных препаратов средствами идентификации на таможенном складе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ar815" w:tooltip="4. Субъекты обращения лекарственных средств при завершении отгрузки лекарственных препаратов в Российскую Федерацию или после передачи сведений о маркировке упаковок лекарственных препаратов средствами идентификации на таможенном складе в соответствии с абзацем вторым пункта 4 Положения представляют в систему мониторинга следующую информацию в отношении каждой единицы лекарственного препарата:" w:history="1">
        <w:r>
          <w:rPr>
            <w:color w:val="0000FF"/>
          </w:rPr>
          <w:t>пунктом 4</w:t>
        </w:r>
      </w:hyperlink>
      <w:r>
        <w:t xml:space="preserve"> приложения N 3 к настоящему Положению.</w:t>
      </w:r>
    </w:p>
    <w:p w:rsidR="00A51190" w:rsidRDefault="00A51190">
      <w:pPr>
        <w:pStyle w:val="ConsPlusNormal"/>
        <w:spacing w:before="240"/>
        <w:ind w:firstLine="540"/>
        <w:jc w:val="both"/>
      </w:pPr>
      <w:r>
        <w:t xml:space="preserve">При этом субъект обращения лекарственных средств, осуществивший ввоз лекарственных препаратов в Российскую Федерацию, в течение 5 рабочих дней с даты регистрации в системе мониторинга сведений, предусмотренных абзацем восьмым настоящего пункта,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ar846" w:tooltip="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 w:history="1">
        <w:r>
          <w:rPr>
            <w:color w:val="0000FF"/>
          </w:rPr>
          <w:t>пунктом 7</w:t>
        </w:r>
      </w:hyperlink>
      <w:r>
        <w:t xml:space="preserve"> приложения N 3 к настоящему Положению.</w:t>
      </w:r>
    </w:p>
    <w:p w:rsidR="00A51190" w:rsidRDefault="00A51190">
      <w:pPr>
        <w:pStyle w:val="ConsPlusNormal"/>
        <w:jc w:val="both"/>
      </w:pPr>
      <w:r>
        <w:t xml:space="preserve">(в ред. </w:t>
      </w:r>
      <w:hyperlink r:id="rId114"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lastRenderedPageBreak/>
        <w:t>До 1 июля 2021 г. при маркировке упаковок лекарственных препаратов средствами идентификации на таможенном складе в соответствии с абзацем вторым пункта 4 настоящего Положения представление в систему мониторинга сведений в соответствии с абзацем восьмым настоящего пункта вправе осуществлять субъект обращения лекарственных средств, осуществивший ввоз лекарственных препаратов в Российскую Федерацию, и подтверждение их достоверности вправе осуществлять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с указанием сведений, проверенных оператором системы мониторинга.</w:t>
      </w:r>
    </w:p>
    <w:p w:rsidR="00A51190" w:rsidRDefault="00A51190">
      <w:pPr>
        <w:pStyle w:val="ConsPlusNormal"/>
        <w:jc w:val="both"/>
      </w:pPr>
      <w:r>
        <w:t xml:space="preserve">(абзац введен </w:t>
      </w:r>
      <w:hyperlink r:id="rId115"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Положения абзацев седьмого и десятого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A51190" w:rsidRDefault="00A51190">
      <w:pPr>
        <w:pStyle w:val="ConsPlusNormal"/>
        <w:jc w:val="both"/>
      </w:pPr>
      <w:r>
        <w:t xml:space="preserve">(абзац введен </w:t>
      </w:r>
      <w:hyperlink r:id="rId116"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rsidR="00A51190" w:rsidRDefault="00A51190">
      <w:pPr>
        <w:pStyle w:val="ConsPlusNormal"/>
        <w:spacing w:before="240"/>
        <w:ind w:firstLine="540"/>
        <w:jc w:val="both"/>
      </w:pPr>
      <w:r>
        <w:t>запрашивает в системе мониторинга сведения о коде идентификации или коде идентификации третичной (транспортной) упаковки лекарственного препарата, в которой находится такой лекарственный препарат (в случае ввоза третичной (транспортной) упаковки лекарственного препарата целиком), для осуществления сверки с данными, указанными в таможенной декларации на лекарственный препарат;</w:t>
      </w:r>
    </w:p>
    <w:p w:rsidR="00A51190" w:rsidRDefault="00A51190">
      <w:pPr>
        <w:pStyle w:val="ConsPlusNormal"/>
        <w:spacing w:before="240"/>
        <w:ind w:firstLine="540"/>
        <w:jc w:val="both"/>
      </w:pPr>
      <w:r>
        <w:t>до 1 февраля 2021 г. в случае непоступления в Единую автоматизированную систему таможенных органов запрашиваемых в системе мониторинга сведений о коде идентификации или коде идентификации третичной (транспортной) упаковки лекарственного препарата, в которой находится такой лекарственный препарат (в случае ввоза третичной (транспортной) упаковки лекарственного препарата целиком), в течение 2 часов рабочего времени таможенного органа с момента направления соответствующего запроса, сверка с данными, указанными в таможенной декларации на лекарственный препарат, не производится. При этом отсутствие такой сверки не является препятствием для выпуска для внутреннего потребления лекарственных препаратов;</w:t>
      </w:r>
    </w:p>
    <w:p w:rsidR="00A51190" w:rsidRDefault="00A51190">
      <w:pPr>
        <w:pStyle w:val="ConsPlusNormal"/>
        <w:jc w:val="both"/>
      </w:pPr>
      <w:r>
        <w:lastRenderedPageBreak/>
        <w:t xml:space="preserve">(абзац введен </w:t>
      </w:r>
      <w:hyperlink r:id="rId117"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передает в систему мониторинга данные о выпуске для внутреннего потребления лекарственных препаратов.</w:t>
      </w:r>
    </w:p>
    <w:p w:rsidR="00A51190" w:rsidRDefault="00A51190">
      <w:pPr>
        <w:pStyle w:val="ConsPlusNormal"/>
        <w:spacing w:before="240"/>
        <w:ind w:firstLine="540"/>
        <w:jc w:val="both"/>
      </w:pPr>
      <w:r>
        <w:t>При внесении изменений в сведения, указанные в таможенной декларации на лекарственный препарат, в течение 5 рабочих дней после внесения изменений в таможенную декларацию на лекарственный препарат таможенный орган передает в систему мониторинга скорректированные данные о лекарственном препарате.</w:t>
      </w:r>
    </w:p>
    <w:p w:rsidR="00A51190" w:rsidRDefault="00A51190">
      <w:pPr>
        <w:pStyle w:val="ConsPlusNormal"/>
        <w:spacing w:before="240"/>
        <w:ind w:firstLine="540"/>
        <w:jc w:val="both"/>
      </w:pPr>
      <w: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ar839" w:tooltip="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а собственника), представляют в систему мониторинга следующую информацию в отношении каждой единицы лекарственного препарата:" w:history="1">
        <w:r>
          <w:rPr>
            <w:color w:val="0000FF"/>
          </w:rPr>
          <w:t>пунктом 6</w:t>
        </w:r>
      </w:hyperlink>
      <w:r>
        <w:t xml:space="preserve"> приложения N 3 к настоящему Положению.</w:t>
      </w:r>
    </w:p>
    <w:p w:rsidR="00A51190" w:rsidRDefault="00A51190">
      <w:pPr>
        <w:pStyle w:val="ConsPlusNormal"/>
        <w:spacing w:before="240"/>
        <w:ind w:firstLine="540"/>
        <w:jc w:val="both"/>
      </w:pPr>
      <w: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w:anchor="Par846" w:tooltip="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 w:history="1">
        <w:r>
          <w:rPr>
            <w:color w:val="0000FF"/>
          </w:rPr>
          <w:t>пунктом 7</w:t>
        </w:r>
      </w:hyperlink>
      <w:r>
        <w:t xml:space="preserve"> приложения N 3 к настоящему Положению.</w:t>
      </w:r>
    </w:p>
    <w:p w:rsidR="00A51190" w:rsidRDefault="00A51190">
      <w:pPr>
        <w:pStyle w:val="ConsPlusNormal"/>
        <w:spacing w:before="240"/>
        <w:ind w:firstLine="540"/>
        <w:jc w:val="both"/>
      </w:pPr>
      <w:r>
        <w:t xml:space="preserve">При перемещении лекарственных препаратов между зонами таможенного контроля, осуществляемом после прибытия лекарственных препаратов в место доставки, определенное субъектом обращения лекарственных средств, осуществляющим ввоз лекарственных препаратов в Российскую Федерацию, в международных товарно-транспортных документах,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w:anchor="Par852" w:tooltip="8. Субъекты обращения лекарственных средств при перемещении лекарственных препаратов между зонами таможенного контроля представляют в систему мониторинга следующую информацию в отношении каждой единицы лекарственного препарата:" w:history="1">
        <w:r>
          <w:rPr>
            <w:color w:val="0000FF"/>
          </w:rPr>
          <w:t>пунктом 8</w:t>
        </w:r>
      </w:hyperlink>
      <w:r>
        <w:t xml:space="preserve"> приложения N 3 к настоящему Положению.</w:t>
      </w:r>
    </w:p>
    <w:p w:rsidR="00A51190" w:rsidRDefault="00A51190">
      <w:pPr>
        <w:pStyle w:val="ConsPlusNormal"/>
        <w:spacing w:before="240"/>
        <w:ind w:firstLine="540"/>
        <w:jc w:val="both"/>
      </w:pPr>
      <w:r>
        <w:t xml:space="preserve">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ar863" w:tooltip="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 w:history="1">
        <w:r>
          <w:rPr>
            <w:color w:val="0000FF"/>
          </w:rPr>
          <w:t>пунктом 9</w:t>
        </w:r>
      </w:hyperlink>
      <w:r>
        <w:t xml:space="preserve"> приложения N 3 к настоящему Положению.</w:t>
      </w:r>
    </w:p>
    <w:p w:rsidR="00A51190" w:rsidRDefault="00A51190">
      <w:pPr>
        <w:pStyle w:val="ConsPlusNormal"/>
        <w:spacing w:before="240"/>
        <w:ind w:firstLine="540"/>
        <w:jc w:val="both"/>
      </w:pPr>
      <w:r>
        <w:lastRenderedPageBreak/>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ar875" w:tooltip="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 w:history="1">
        <w:r>
          <w:rPr>
            <w:color w:val="0000FF"/>
          </w:rPr>
          <w:t>пунктом 10</w:t>
        </w:r>
      </w:hyperlink>
      <w:r>
        <w:t xml:space="preserve"> приложения N 3 к настоящему Положению.</w:t>
      </w:r>
    </w:p>
    <w:p w:rsidR="00A51190" w:rsidRDefault="00A51190">
      <w:pPr>
        <w:pStyle w:val="ConsPlusNormal"/>
        <w:jc w:val="both"/>
      </w:pPr>
      <w:r>
        <w:t xml:space="preserve">(п. 37 в ред. </w:t>
      </w:r>
      <w:hyperlink r:id="rId11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37(1). При осуществлении ввода в гражданский оборот лекарственных препаратов, ввезенных в Российскую Федерацию (за исключением лекарственных препаратов, ввозимых с территории государств - членов Евразийского экономического союза), субъект обращения лекарственных средств, осуществляющий ввоз лекарственных препаратов в Российскую Федерацию, в течение 5 рабочих дней с даты приемки лекарственных препаратов на фармацевтический склад и представления в Федеральную службу по надзору в сфере здравоохранения документов и сведений, предусмотренных </w:t>
      </w:r>
      <w:hyperlink r:id="rId119" w:history="1">
        <w:r>
          <w:rPr>
            <w:color w:val="0000FF"/>
          </w:rPr>
          <w:t>частью 2 статьи 52.1</w:t>
        </w:r>
      </w:hyperlink>
      <w:r>
        <w:t xml:space="preserve"> Федерального закона "Об обращении лекарственных средств", о лекарственных препаратах, вводимых в гражданский оборот, или получения разрешения, предусмотренного </w:t>
      </w:r>
      <w:hyperlink r:id="rId120" w:history="1">
        <w:r>
          <w:rPr>
            <w:color w:val="0000FF"/>
          </w:rPr>
          <w:t>частью 7 статьи 52.1</w:t>
        </w:r>
      </w:hyperlink>
      <w:r>
        <w:t xml:space="preserve"> Федерального закона "Об обращении лекарственных средств" (в случае ввоза в Российскую Федерацию иммунобиологических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ar909" w:tooltip="13. Субъекты обращения лекарственных средств после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в отношении каждой единицы лекарственного препарата:" w:history="1">
        <w:r>
          <w:rPr>
            <w:color w:val="0000FF"/>
          </w:rPr>
          <w:t>пунктом 13</w:t>
        </w:r>
      </w:hyperlink>
      <w:r>
        <w:t xml:space="preserve"> приложения N 3 к настоящему Положению.</w:t>
      </w:r>
    </w:p>
    <w:p w:rsidR="00A51190" w:rsidRDefault="00A51190">
      <w:pPr>
        <w:pStyle w:val="ConsPlusNormal"/>
        <w:jc w:val="both"/>
      </w:pPr>
      <w:r>
        <w:t xml:space="preserve">(п. 37(1) введен </w:t>
      </w:r>
      <w:hyperlink r:id="rId121"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38. При ввозе лекарственных препаратов в Российскую Федерацию из государств - членов Евразийского экономического союза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из государств - членов Евразийского экономического союза), или субъектом обращения лекарственных средств, осуществляющим приемку на фармацевтический склад лекарственных препаратов на территории Российской Федерации (далее - обратный порядок представления сведений при ввозе лекарственных препаратов в Российскую Федерацию из государств - членов Евразийского экономического союза).</w:t>
      </w:r>
    </w:p>
    <w:p w:rsidR="00A51190" w:rsidRDefault="00A51190">
      <w:pPr>
        <w:pStyle w:val="ConsPlusNormal"/>
        <w:spacing w:before="240"/>
        <w:ind w:firstLine="540"/>
        <w:jc w:val="both"/>
      </w:pPr>
      <w:r>
        <w:t>Решение о выборе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либо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принимается субъектами обращения лекарственных средств, представляющими такие сведения, самостоятельно.</w:t>
      </w:r>
    </w:p>
    <w:p w:rsidR="00A51190" w:rsidRDefault="00A51190">
      <w:pPr>
        <w:pStyle w:val="ConsPlusNormal"/>
        <w:spacing w:before="240"/>
        <w:ind w:firstLine="540"/>
        <w:jc w:val="both"/>
      </w:pPr>
      <w:r>
        <w:t xml:space="preserve">В случае выбора прямого порядка представления сведений при ввозе лекарственных </w:t>
      </w:r>
      <w:r>
        <w:lastRenderedPageBreak/>
        <w:t xml:space="preserve">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ar885" w:tooltip="11. Субъекты обращения лекарственных средств при завершении отгрузки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 w:history="1">
        <w:r>
          <w:rPr>
            <w:color w:val="0000FF"/>
          </w:rPr>
          <w:t>пунктом 11</w:t>
        </w:r>
      </w:hyperlink>
      <w:r>
        <w:t xml:space="preserve"> приложения N 3 к настоящему Положению.</w:t>
      </w:r>
    </w:p>
    <w:p w:rsidR="00A51190" w:rsidRDefault="00A51190">
      <w:pPr>
        <w:pStyle w:val="ConsPlusNormal"/>
        <w:spacing w:before="240"/>
        <w:ind w:firstLine="540"/>
        <w:jc w:val="both"/>
      </w:pPr>
      <w:r>
        <w:t xml:space="preserve">При этом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приемки лекарственных препаратов и регистрации в системе мониторинга сведений об отгрузке лекарственных препаратов в 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ar846" w:tooltip="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 w:history="1">
        <w:r>
          <w:rPr>
            <w:color w:val="0000FF"/>
          </w:rPr>
          <w:t>пунктом 7</w:t>
        </w:r>
      </w:hyperlink>
      <w:r>
        <w:t xml:space="preserve"> приложения N 3 к настоящему Положению.</w:t>
      </w:r>
    </w:p>
    <w:p w:rsidR="00A51190" w:rsidRDefault="00A51190">
      <w:pPr>
        <w:pStyle w:val="ConsPlusNormal"/>
        <w:spacing w:before="240"/>
        <w:ind w:firstLine="540"/>
        <w:jc w:val="both"/>
      </w:pPr>
      <w:r>
        <w:t xml:space="preserve">В случае выбора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ar896" w:tooltip="12.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 w:history="1">
        <w:r>
          <w:rPr>
            <w:color w:val="0000FF"/>
          </w:rPr>
          <w:t>пунктом 12</w:t>
        </w:r>
      </w:hyperlink>
      <w:r>
        <w:t xml:space="preserve"> приложения N 3 к настоящему Положению.</w:t>
      </w:r>
    </w:p>
    <w:p w:rsidR="00A51190" w:rsidRDefault="00A51190">
      <w:pPr>
        <w:pStyle w:val="ConsPlusNormal"/>
        <w:spacing w:before="240"/>
        <w:ind w:firstLine="540"/>
        <w:jc w:val="both"/>
      </w:pPr>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приемке на фармацевтический склад лекарственных препаратов на территории Российской Федерации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w:anchor="Par846" w:tooltip="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 w:history="1">
        <w:r>
          <w:rPr>
            <w:color w:val="0000FF"/>
          </w:rPr>
          <w:t>пунктом 7</w:t>
        </w:r>
      </w:hyperlink>
      <w:r>
        <w:t xml:space="preserve"> приложения N 3 к настоящему Положению.</w:t>
      </w:r>
    </w:p>
    <w:p w:rsidR="00A51190" w:rsidRDefault="00A51190">
      <w:pPr>
        <w:pStyle w:val="ConsPlusNormal"/>
        <w:spacing w:before="240"/>
        <w:ind w:firstLine="540"/>
        <w:jc w:val="both"/>
      </w:pPr>
      <w:r>
        <w:t xml:space="preserve">До 1 июля 2021 г. подтверждение достоверности сведений, представляемых в систему мониторинга при ввозе лекарственных препаратов в Российскую Федерацию из государств - членов Евразийского экономического союза, вправе осуществлять субъект обращения лекарственных средств, являющийся держателем или владельцем регистрационного удостоверения, или представительством иностранной организации на территории Российской Федерации, являющейся держателем или владельцем регистрационного удостоверения, в соответствии с абзацем шестым настоящего пункта или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w:t>
      </w:r>
      <w:r>
        <w:lastRenderedPageBreak/>
        <w:t>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абзацем пятым настоящего пункта, с указанием сведений, проверенных оператором системы мониторинга.</w:t>
      </w:r>
    </w:p>
    <w:p w:rsidR="00A51190" w:rsidRDefault="00A51190">
      <w:pPr>
        <w:pStyle w:val="ConsPlusNormal"/>
        <w:jc w:val="both"/>
      </w:pPr>
      <w:r>
        <w:t xml:space="preserve">(абзац введен </w:t>
      </w:r>
      <w:hyperlink r:id="rId122"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Положения абзаца седьмого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A51190" w:rsidRDefault="00A51190">
      <w:pPr>
        <w:pStyle w:val="ConsPlusNormal"/>
        <w:jc w:val="both"/>
      </w:pPr>
      <w:r>
        <w:t xml:space="preserve">(абзац введен </w:t>
      </w:r>
      <w:hyperlink r:id="rId123" w:history="1">
        <w:r>
          <w:rPr>
            <w:color w:val="0000FF"/>
          </w:rPr>
          <w:t>Постановлением</w:t>
        </w:r>
      </w:hyperlink>
      <w:r>
        <w:t xml:space="preserve"> Правительства РФ от 02.11.2020 N 1779)</w:t>
      </w:r>
    </w:p>
    <w:p w:rsidR="00A51190" w:rsidRDefault="00A51190">
      <w:pPr>
        <w:pStyle w:val="ConsPlusNormal"/>
        <w:jc w:val="both"/>
      </w:pPr>
      <w:r>
        <w:t xml:space="preserve">(п. 38 в ред. </w:t>
      </w:r>
      <w:hyperlink r:id="rId124"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38(1). При осуществлении ввода в гражданский оборот лекарственных препаратов, ввезенных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представления документов и сведений, предусмотренных </w:t>
      </w:r>
      <w:hyperlink r:id="rId125" w:history="1">
        <w:r>
          <w:rPr>
            <w:color w:val="0000FF"/>
          </w:rPr>
          <w:t>частью 2 статьи 52.1</w:t>
        </w:r>
      </w:hyperlink>
      <w:r>
        <w:t xml:space="preserve"> Федерального закона "Об обращении лекарственных средств", о лекарственных препаратах, вводимых в гражданский оборот, в Федеральную службу по надзору в сфере здравоохранения или получения разрешения, предусмотренного </w:t>
      </w:r>
      <w:hyperlink r:id="rId126" w:history="1">
        <w:r>
          <w:rPr>
            <w:color w:val="0000FF"/>
          </w:rPr>
          <w:t>частью 7 статьи 52.1</w:t>
        </w:r>
      </w:hyperlink>
      <w:r>
        <w:t xml:space="preserve"> Федерального закона "Об обращении лекарственных средств" (в случае ввоза в Российскую Федерацию иммунобиологических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ar909" w:tooltip="13. Субъекты обращения лекарственных средств после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в отношении каждой единицы лекарственного препарата:" w:history="1">
        <w:r>
          <w:rPr>
            <w:color w:val="0000FF"/>
          </w:rPr>
          <w:t>пунктом 13</w:t>
        </w:r>
      </w:hyperlink>
      <w:r>
        <w:t xml:space="preserve"> приложения N 3 к настоящему Положению.</w:t>
      </w:r>
    </w:p>
    <w:p w:rsidR="00A51190" w:rsidRDefault="00A51190">
      <w:pPr>
        <w:pStyle w:val="ConsPlusNormal"/>
        <w:jc w:val="both"/>
      </w:pPr>
      <w:r>
        <w:t xml:space="preserve">(п. 38(1) введен </w:t>
      </w:r>
      <w:hyperlink r:id="rId127"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 xml:space="preserve">39. Сведения, представляемые субъектами обращения лекарственных средств в систему мониторинга при осуществлении операций с третичной (транспортной) упаковкой лекарственного препарата, приведены в </w:t>
      </w:r>
      <w:hyperlink w:anchor="Par994" w:tooltip="СВЕДЕНИЯ," w:history="1">
        <w:r>
          <w:rPr>
            <w:color w:val="0000FF"/>
          </w:rPr>
          <w:t>приложении N 5</w:t>
        </w:r>
      </w:hyperlink>
      <w:r>
        <w:t>.</w:t>
      </w:r>
    </w:p>
    <w:p w:rsidR="00A51190" w:rsidRDefault="00A51190">
      <w:pPr>
        <w:pStyle w:val="ConsPlusNormal"/>
        <w:jc w:val="both"/>
      </w:pPr>
      <w:r>
        <w:t xml:space="preserve">(п. 39 в ред. </w:t>
      </w:r>
      <w:hyperlink r:id="rId128"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 xml:space="preserve">40. При осуществлении агрегирования лекарственных препаратов, имеющих один глобальный идентификационный номер торговой единицы, субъект обращения лекарственных средств наносит на третичную (транспортную) упаковку лекарственного препарата код идентификации третичной (транспортной) упаковки лекарственного препарата и представляет в систему мониторинга сведения, предусмотренные </w:t>
      </w:r>
      <w:hyperlink w:anchor="Par1004" w:tooltip="1. Субъекты обращения лекарственных средств при осуществлении агрегирования лекарственных препаратов для медицинского применения (далее - лекарственные препараты), имеющих один глобальный идентификационный номер торговой единицы, представляют в систему мониторинга движения лекарственных препаратов для медицинского применения (далее - система мониторинга) следующую информацию:" w:history="1">
        <w:r>
          <w:rPr>
            <w:color w:val="0000FF"/>
          </w:rPr>
          <w:t>пунктом 1</w:t>
        </w:r>
      </w:hyperlink>
      <w:r>
        <w:t xml:space="preserve"> приложения N 5 к настоящему Положению, до представления сведений о дальнейших операциях с таким лекарственным препаратом.</w:t>
      </w:r>
    </w:p>
    <w:p w:rsidR="00A51190" w:rsidRDefault="00A51190">
      <w:pPr>
        <w:pStyle w:val="ConsPlusNormal"/>
        <w:jc w:val="both"/>
      </w:pPr>
      <w:r>
        <w:lastRenderedPageBreak/>
        <w:t xml:space="preserve">(в ред. Постановлений Правительства РФ от 20.03.2020 </w:t>
      </w:r>
      <w:hyperlink r:id="rId129" w:history="1">
        <w:r>
          <w:rPr>
            <w:color w:val="0000FF"/>
          </w:rPr>
          <w:t>N 311</w:t>
        </w:r>
      </w:hyperlink>
      <w:r>
        <w:t xml:space="preserve">, от 21.07.2020 </w:t>
      </w:r>
      <w:hyperlink r:id="rId130" w:history="1">
        <w:r>
          <w:rPr>
            <w:color w:val="0000FF"/>
          </w:rPr>
          <w:t>N 1079</w:t>
        </w:r>
      </w:hyperlink>
      <w:r>
        <w:t>)</w:t>
      </w:r>
    </w:p>
    <w:p w:rsidR="00A51190" w:rsidRDefault="00A51190">
      <w:pPr>
        <w:pStyle w:val="ConsPlusNormal"/>
        <w:spacing w:before="240"/>
        <w:ind w:firstLine="540"/>
        <w:jc w:val="both"/>
      </w:pPr>
      <w: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представляет в систему мониторинга сведения, предусмотренные </w:t>
      </w:r>
      <w:hyperlink w:anchor="Par1014" w:tooltip="2. Субъекты обращения лекарственных средств при осуществлении изъятия лекарственных препаратов из третичной (транспортной) упаковки лекарственного препарата представляют в систему мониторинга следующую информацию:" w:history="1">
        <w:r>
          <w:rPr>
            <w:color w:val="0000FF"/>
          </w:rPr>
          <w:t>пунктами 2</w:t>
        </w:r>
      </w:hyperlink>
      <w:r>
        <w:t xml:space="preserve"> - </w:t>
      </w:r>
      <w:hyperlink w:anchor="Par1032" w:tooltip="4. Субъекты обращения лекарственных средств при осуществлении расформирования третичной (транспортной) упаковки лекарственного препарата представляют в систему мониторинга следующую информацию:" w:history="1">
        <w:r>
          <w:rPr>
            <w:color w:val="0000FF"/>
          </w:rPr>
          <w:t>4</w:t>
        </w:r>
      </w:hyperlink>
      <w:r>
        <w:t xml:space="preserve"> приложения N 5 к настоящему Положению, до представления сведений о дальнейших операциях с такими лекарственными препаратами или третичной (транспортной) упаковкой лекарственного препарата.</w:t>
      </w:r>
    </w:p>
    <w:p w:rsidR="00A51190" w:rsidRDefault="00A51190">
      <w:pPr>
        <w:pStyle w:val="ConsPlusNormal"/>
        <w:jc w:val="both"/>
      </w:pPr>
      <w:r>
        <w:t xml:space="preserve">(п. 41 в ред. </w:t>
      </w:r>
      <w:hyperlink r:id="rId131"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anchor="Par1052" w:tooltip="СВЕДЕНИЯ," w:history="1">
        <w:r>
          <w:rPr>
            <w:color w:val="0000FF"/>
          </w:rPr>
          <w:t>приложении N 6</w:t>
        </w:r>
      </w:hyperlink>
      <w:r>
        <w:t>.</w:t>
      </w:r>
    </w:p>
    <w:p w:rsidR="00A51190" w:rsidRDefault="00A51190">
      <w:pPr>
        <w:pStyle w:val="ConsPlusNormal"/>
        <w:spacing w:before="240"/>
        <w:ind w:firstLine="540"/>
        <w:jc w:val="both"/>
      </w:pPr>
      <w: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фармацевтическая деятельность и деятельность по обороту наркотических средств, психотропных веществ и их прекурсоров, культивированию наркосодержащих растений)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ar1062" w:tooltip="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 w:history="1">
        <w:r>
          <w:rPr>
            <w:color w:val="0000FF"/>
          </w:rPr>
          <w:t>пунктом 1</w:t>
        </w:r>
      </w:hyperlink>
      <w:r>
        <w:t xml:space="preserve"> приложения N 6 к настоящему Положению.</w:t>
      </w:r>
    </w:p>
    <w:p w:rsidR="00A51190" w:rsidRDefault="00A51190">
      <w:pPr>
        <w:pStyle w:val="ConsPlusNormal"/>
        <w:jc w:val="both"/>
      </w:pPr>
      <w:r>
        <w:t xml:space="preserve">(п. 43 в ред. </w:t>
      </w:r>
      <w:hyperlink r:id="rId13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bookmarkStart w:id="27" w:name="Par416"/>
      <w:bookmarkEnd w:id="27"/>
      <w:r>
        <w:t>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при обороте лекарственных препаратов), или субъектом обращения лекарственных средств, осуществляющим приемку лекарственных препаратов (далее - обратный порядок представления сведений при обороте лекарственных препаратов).</w:t>
      </w:r>
    </w:p>
    <w:p w:rsidR="00A51190" w:rsidRDefault="00A51190">
      <w:pPr>
        <w:pStyle w:val="ConsPlusNormal"/>
        <w:jc w:val="both"/>
      </w:pPr>
      <w:r>
        <w:t xml:space="preserve">(в ред. </w:t>
      </w:r>
      <w:hyperlink r:id="rId133"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Решение о выборе прямого порядка представления сведений при обороте лекарственных препаратов либо обратного порядка представления сведений при обороте лекарственных препаратов принимается субъектами обращения лекарственных средств, представляющими такие сведения, самостоятельно.</w:t>
      </w:r>
    </w:p>
    <w:p w:rsidR="00A51190" w:rsidRDefault="00A51190">
      <w:pPr>
        <w:pStyle w:val="ConsPlusNormal"/>
        <w:jc w:val="both"/>
      </w:pPr>
      <w:r>
        <w:t xml:space="preserve">(в ред. </w:t>
      </w:r>
      <w:hyperlink r:id="rId134"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случае выбора прямого порядка представления сведений при обороте лекарственных препаратов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1 рабочего дня с фактической даты отгрузки лекарственных препаратов представляет в систему мониторинга сведения, предусмотренные </w:t>
      </w:r>
      <w:hyperlink w:anchor="Par1080" w:tooltip="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в соответствии с пунктом 44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quot;Об утверждении Положения о системе мониторинга движения лекарственны..." w:history="1">
        <w:r>
          <w:rPr>
            <w:color w:val="0000FF"/>
          </w:rPr>
          <w:t>пунктом 2</w:t>
        </w:r>
      </w:hyperlink>
      <w:r>
        <w:t xml:space="preserve"> приложения N 6 к настоящему Положению.</w:t>
      </w:r>
    </w:p>
    <w:p w:rsidR="00A51190" w:rsidRDefault="00A51190">
      <w:pPr>
        <w:pStyle w:val="ConsPlusNormal"/>
        <w:jc w:val="both"/>
      </w:pPr>
      <w:r>
        <w:t xml:space="preserve">(в ред. </w:t>
      </w:r>
      <w:hyperlink r:id="rId13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lastRenderedPageBreak/>
        <w:t xml:space="preserve">При этом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ar1118" w:tooltip="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 w:history="1">
        <w:r>
          <w:rPr>
            <w:color w:val="0000FF"/>
          </w:rPr>
          <w:t>пунктом 4</w:t>
        </w:r>
      </w:hyperlink>
      <w:r>
        <w:t xml:space="preserve"> приложения N 6 к настоящему Положению.</w:t>
      </w:r>
    </w:p>
    <w:p w:rsidR="00A51190" w:rsidRDefault="00A51190">
      <w:pPr>
        <w:pStyle w:val="ConsPlusNormal"/>
        <w:jc w:val="both"/>
      </w:pPr>
      <w:r>
        <w:t xml:space="preserve">(в ред. </w:t>
      </w:r>
      <w:hyperlink r:id="rId13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случае выбора обратного порядка представления сведений при обороте лекарственных препаратов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1 рабочего дня с даты приемки лекарственных препаратов представляет в систему мониторинга сведения о принятых лекарственных препаратах, предусмотренные </w:t>
      </w:r>
      <w:hyperlink w:anchor="Par1099" w:tooltip="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в соответствии с пунктом 44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quot;Об утверждении Положения о системе мониторинга движения лекарств..." w:history="1">
        <w:r>
          <w:rPr>
            <w:color w:val="0000FF"/>
          </w:rPr>
          <w:t>пунктом 3</w:t>
        </w:r>
      </w:hyperlink>
      <w:r>
        <w:t xml:space="preserve"> приложения N 6 к настоящему Положению.</w:t>
      </w:r>
    </w:p>
    <w:p w:rsidR="00A51190" w:rsidRDefault="00A51190">
      <w:pPr>
        <w:pStyle w:val="ConsPlusNormal"/>
        <w:jc w:val="both"/>
      </w:pPr>
      <w:r>
        <w:t xml:space="preserve">(в ред. </w:t>
      </w:r>
      <w:hyperlink r:id="rId13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1 рабочего дня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ar1118" w:tooltip="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 w:history="1">
        <w:r>
          <w:rPr>
            <w:color w:val="0000FF"/>
          </w:rPr>
          <w:t>пунктом 4</w:t>
        </w:r>
      </w:hyperlink>
      <w:r>
        <w:t xml:space="preserve"> приложения N 6 к настоящему Положению.</w:t>
      </w:r>
    </w:p>
    <w:p w:rsidR="00A51190" w:rsidRDefault="00A51190">
      <w:pPr>
        <w:pStyle w:val="ConsPlusNormal"/>
        <w:jc w:val="both"/>
      </w:pPr>
      <w:r>
        <w:t xml:space="preserve">(в ред. </w:t>
      </w:r>
      <w:hyperlink r:id="rId13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До 1 июля 2021 г. подтверждение достоверности сведений, представляемых в систему мониторинга при обороте лекарственных препаратов, вправе осуществлять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соответствии с абзацем шестым настоящего пункта или оператор системы мониторинга путем проверки наличия в системе мониторинга идентификационного номера налогоплательщика субъекта обращения лекарственных средств, осуществившего передачу лекарственных препаратов другому субъекту обращения лекарственных препаратов в рамках гражданско-правовых отношений,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абзацем пятым настоящего пункта, с указанием сведений, проверенных оператором системы мониторинга.</w:t>
      </w:r>
    </w:p>
    <w:p w:rsidR="00A51190" w:rsidRDefault="00A51190">
      <w:pPr>
        <w:pStyle w:val="ConsPlusNormal"/>
        <w:jc w:val="both"/>
      </w:pPr>
      <w:r>
        <w:t xml:space="preserve">(абзац введен </w:t>
      </w:r>
      <w:hyperlink r:id="rId139"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 xml:space="preserve">Положения абзаца седьмого настоящего пункта не распространяются на лекарственные </w:t>
      </w:r>
      <w:r>
        <w:lastRenderedPageBreak/>
        <w:t>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A51190" w:rsidRDefault="00A51190">
      <w:pPr>
        <w:pStyle w:val="ConsPlusNormal"/>
        <w:jc w:val="both"/>
      </w:pPr>
      <w:r>
        <w:t xml:space="preserve">(абзац введен </w:t>
      </w:r>
      <w:hyperlink r:id="rId140"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bookmarkStart w:id="28" w:name="Par432"/>
      <w:bookmarkEnd w:id="28"/>
      <w:r>
        <w:t xml:space="preserve">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ликвидации последствий чрезвычайных ситуаций, крупномасштабных аварий и инцидентов природного и техногенного характера, в целях исключения возможности раскрытия сведений, отнесенных к государственной тайне, субъект обращения лекарственных средств, осуществляющий передачу таких лекарственных препаратов, в течение 5 рабочих дней с даты фактической отгрузки лекарственных препаратов представляет в систему мониторинга сведения о выводе лекарственных препаратов из оборота, за исключением сведений, предусмотренных </w:t>
      </w:r>
      <w:hyperlink w:anchor="Par947" w:tooltip="г) вид документа, подтверждающего вывод лекарственных препаратов из оборота (чек, бланк строгой отчетности, договор и другое);" w:history="1">
        <w:r>
          <w:rPr>
            <w:color w:val="0000FF"/>
          </w:rPr>
          <w:t>подпунктами "г"</w:t>
        </w:r>
      </w:hyperlink>
      <w:r>
        <w:t xml:space="preserve">, </w:t>
      </w:r>
      <w:hyperlink w:anchor="Par948" w:tooltip="д) реквизиты документа, подтверждающего вывод лекарственных препаратов из оборота;" w:history="1">
        <w:r>
          <w:rPr>
            <w:color w:val="0000FF"/>
          </w:rPr>
          <w:t>"д"</w:t>
        </w:r>
      </w:hyperlink>
      <w:r>
        <w:t xml:space="preserve">, </w:t>
      </w:r>
      <w:hyperlink w:anchor="Par950" w:tooltip="ж) стоимость лекарственных препаратов (с учетом налога на добавленную стоимость) (в случае продажи лекарственных препаратов потребителю);" w:history="1">
        <w:r>
          <w:rPr>
            <w:color w:val="0000FF"/>
          </w:rPr>
          <w:t>"ж"</w:t>
        </w:r>
      </w:hyperlink>
      <w:r>
        <w:t xml:space="preserve"> - </w:t>
      </w:r>
      <w:hyperlink w:anchor="Par952" w:tooltip="и) количество выводимых из оборота первичных упаковок лекарственного препарата и общее количество первичных упаковок лекарственного препарата во вторичной (потребительской) упаковке лекарственного препарата (при осуществлении вывода из оборота разукомплектованной вторичной (потребительской) упаковки лекарственного препарата)." w:history="1">
        <w:r>
          <w:rPr>
            <w:color w:val="0000FF"/>
          </w:rPr>
          <w:t>"и" пункта 1</w:t>
        </w:r>
      </w:hyperlink>
      <w:r>
        <w:t xml:space="preserve"> приложения N 4 к настоящему Положению.</w:t>
      </w:r>
    </w:p>
    <w:p w:rsidR="00A51190" w:rsidRDefault="00A51190">
      <w:pPr>
        <w:pStyle w:val="ConsPlusNormal"/>
        <w:jc w:val="both"/>
      </w:pPr>
      <w:r>
        <w:t xml:space="preserve">(в ред. Постановлений Правительства РФ от 20.03.2020 </w:t>
      </w:r>
      <w:hyperlink r:id="rId141" w:history="1">
        <w:r>
          <w:rPr>
            <w:color w:val="0000FF"/>
          </w:rPr>
          <w:t>N 311</w:t>
        </w:r>
      </w:hyperlink>
      <w:r>
        <w:t xml:space="preserve">, от 21.07.2020 </w:t>
      </w:r>
      <w:hyperlink r:id="rId142" w:history="1">
        <w:r>
          <w:rPr>
            <w:color w:val="0000FF"/>
          </w:rPr>
          <w:t>N 1079</w:t>
        </w:r>
      </w:hyperlink>
      <w:r>
        <w:t>)</w:t>
      </w:r>
    </w:p>
    <w:p w:rsidR="00A51190" w:rsidRDefault="00A51190">
      <w:pPr>
        <w:pStyle w:val="ConsPlusNormal"/>
        <w:spacing w:before="240"/>
        <w:ind w:firstLine="540"/>
        <w:jc w:val="both"/>
      </w:pPr>
      <w:bookmarkStart w:id="29" w:name="Par434"/>
      <w:bookmarkEnd w:id="29"/>
      <w:r>
        <w:t xml:space="preserve">Порядок представления сведений о выводе из оборота лекарственных препаратов, указанных в </w:t>
      </w:r>
      <w:hyperlink w:anchor="Par432" w:tooltip="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ликвидации последствий чрезвычайных ситуаций, крупномасштабных аварий и инцидентов природного и техногенного характера, в целях исключения возможности раскрытия сведений, отнесенных к государственной тайне, субъект обращения лекарс..." w:history="1">
        <w:r>
          <w:rPr>
            <w:color w:val="0000FF"/>
          </w:rPr>
          <w:t>абзаце первом</w:t>
        </w:r>
      </w:hyperlink>
      <w:r>
        <w:t xml:space="preserve"> настоящего пункта, утверждается Министерством здравоохранения Российской Федерации.</w:t>
      </w:r>
    </w:p>
    <w:p w:rsidR="00A51190" w:rsidRDefault="00A51190">
      <w:pPr>
        <w:pStyle w:val="ConsPlusNormal"/>
        <w:jc w:val="both"/>
      </w:pPr>
      <w:r>
        <w:t xml:space="preserve">(абзац введен </w:t>
      </w:r>
      <w:hyperlink r:id="rId143"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 xml:space="preserve">44(2). Субъект обращения лекарственных средств, выполняющий функции по аутсорсингу при передаче субъектам обращения лекарственных средств, осуществляющим отпуск лекарственных препаратов бесплатно или со скидкой по рецепту на лекарственные препараты,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в течение 1 рабочего дня с фактической даты отгрузки лекарственных препаратов представляет в систему мониторинга сведения, предусмотренные </w:t>
      </w:r>
      <w:hyperlink w:anchor="Par1139" w:tooltip="6. Субъект обращения лекарственных средств, выполняющий функции по аутсорсингу, при передаче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 w:history="1">
        <w:r>
          <w:rPr>
            <w:color w:val="0000FF"/>
          </w:rPr>
          <w:t>пунктом 6</w:t>
        </w:r>
      </w:hyperlink>
      <w:r>
        <w:t xml:space="preserve"> приложения N 6 к настоящему Положению.</w:t>
      </w:r>
    </w:p>
    <w:p w:rsidR="00A51190" w:rsidRDefault="00A51190">
      <w:pPr>
        <w:pStyle w:val="ConsPlusNormal"/>
        <w:spacing w:before="240"/>
        <w:ind w:firstLine="540"/>
        <w:jc w:val="both"/>
      </w:pPr>
      <w:r>
        <w:t xml:space="preserve">При этом субъект обращения лекарственных средств, осуществляющий приемку таких лекарственных препаратов,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предусмотренных </w:t>
      </w:r>
      <w:hyperlink w:anchor="Par1118" w:tooltip="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 w:history="1">
        <w:r>
          <w:rPr>
            <w:color w:val="0000FF"/>
          </w:rPr>
          <w:t>пунктом 4</w:t>
        </w:r>
      </w:hyperlink>
      <w:r>
        <w:t xml:space="preserve"> приложения N 6 к настоящему Положению.</w:t>
      </w:r>
    </w:p>
    <w:p w:rsidR="00A51190" w:rsidRDefault="00A51190">
      <w:pPr>
        <w:pStyle w:val="ConsPlusNormal"/>
        <w:jc w:val="both"/>
      </w:pPr>
      <w:r>
        <w:t xml:space="preserve">(п. 44(2) введен </w:t>
      </w:r>
      <w:hyperlink r:id="rId144"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w:anchor="Par1128" w:tooltip="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 w:history="1">
        <w:r>
          <w:rPr>
            <w:color w:val="0000FF"/>
          </w:rPr>
          <w:t>пунктом 5</w:t>
        </w:r>
      </w:hyperlink>
      <w:r>
        <w:t xml:space="preserve"> приложения N 6 к настоящему Положению.</w:t>
      </w:r>
    </w:p>
    <w:p w:rsidR="00A51190" w:rsidRDefault="00A51190">
      <w:pPr>
        <w:pStyle w:val="ConsPlusNormal"/>
        <w:spacing w:before="240"/>
        <w:ind w:firstLine="540"/>
        <w:jc w:val="both"/>
      </w:pPr>
      <w:r>
        <w:lastRenderedPageBreak/>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ar1118" w:tooltip="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 w:history="1">
        <w:r>
          <w:rPr>
            <w:color w:val="0000FF"/>
          </w:rPr>
          <w:t>пунктом 4</w:t>
        </w:r>
      </w:hyperlink>
      <w:r>
        <w:t xml:space="preserve"> приложения N 6 к настоящему Положению.</w:t>
      </w:r>
    </w:p>
    <w:p w:rsidR="00A51190" w:rsidRDefault="00A51190">
      <w:pPr>
        <w:pStyle w:val="ConsPlusNormal"/>
        <w:spacing w:before="240"/>
        <w:ind w:firstLine="540"/>
        <w:jc w:val="both"/>
      </w:pPr>
      <w:r>
        <w:t xml:space="preserve">46. Субъект обращения лекарственных средств, осуществляющий вывод из оборота лекарственных препаратов (за исключением вывода из оборота лекарственных препаратов путем вывоза ранее ввезенных в Российскую Федерации лекарственных препаратов,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или передачи на уничтожение ранее введенных лекарственных препаратов в гражданский оборот на территории Российской Федерации), в течение 5 рабочих дней с даты соответствующей операции или с даты приемки лекарственных препаратов на фармацевтический склад (при выводе из оборота лекарственных препаратов в зоне таможенного контроля) представляет в систему мониторинга сведения, предусмотренные </w:t>
      </w:r>
      <w:hyperlink w:anchor="Par943" w:tooltip="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при оказании медицинской помощи, отбора образцов или вывода из оборота по иным причинам представляет в систему мониторинга движения лекарственных препарато..." w:history="1">
        <w:r>
          <w:rPr>
            <w:color w:val="0000FF"/>
          </w:rPr>
          <w:t>пунктом 1</w:t>
        </w:r>
      </w:hyperlink>
      <w:r>
        <w:t xml:space="preserve"> приложения N 4 к настоящему Положению.</w:t>
      </w:r>
    </w:p>
    <w:p w:rsidR="00A51190" w:rsidRDefault="00A51190">
      <w:pPr>
        <w:pStyle w:val="ConsPlusNormal"/>
        <w:jc w:val="both"/>
      </w:pPr>
      <w:r>
        <w:t xml:space="preserve">(п. 46 в ред. </w:t>
      </w:r>
      <w:hyperlink r:id="rId14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47. Субъект обращения лекарственных средств, осуществляющий вывод из оборота лекарственных препаратов путем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представляет в систему мониторинга сведения, предусмотренные </w:t>
      </w:r>
      <w:hyperlink w:anchor="Par954" w:tooltip="2. Субъект обращения лекарственных средств при выводе лекарственных препаратов из оборота путем уничтожения лекарственных препаратов, помещенных под таможенную процедуру уничтожения, вывоза лекарственных препаратов за пределы таможенной территории Евразийского экономического союза, помещенных под таможенную процедуру экспорта (реэкспорта), представляет в систему мониторинга следующую информацию о выведенных из оборота лекарственных препаратах:" w:history="1">
        <w:r>
          <w:rPr>
            <w:color w:val="0000FF"/>
          </w:rPr>
          <w:t>пунктом 2</w:t>
        </w:r>
      </w:hyperlink>
      <w:r>
        <w:t xml:space="preserve"> приложения N 4 к настоящему Положению, в течение 5 рабочих дней с даты соответствующей операции.</w:t>
      </w:r>
    </w:p>
    <w:p w:rsidR="00A51190" w:rsidRDefault="00A51190">
      <w:pPr>
        <w:pStyle w:val="ConsPlusNormal"/>
        <w:jc w:val="both"/>
      </w:pPr>
      <w:r>
        <w:t xml:space="preserve">(п. 47 в ред. </w:t>
      </w:r>
      <w:hyperlink r:id="rId14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anchor="Par962" w:tooltip="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 w:history="1">
        <w:r>
          <w:rPr>
            <w:color w:val="0000FF"/>
          </w:rPr>
          <w:t>пунктом 3</w:t>
        </w:r>
      </w:hyperlink>
      <w:r>
        <w:t xml:space="preserve"> приложения N 4 к настоящему Положению.</w:t>
      </w:r>
    </w:p>
    <w:p w:rsidR="00A51190" w:rsidRDefault="00A51190">
      <w:pPr>
        <w:pStyle w:val="ConsPlusNormal"/>
        <w:spacing w:before="240"/>
        <w:ind w:firstLine="540"/>
        <w:jc w:val="both"/>
      </w:pPr>
      <w: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anchor="Par975" w:tooltip="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 w:history="1">
        <w:r>
          <w:rPr>
            <w:color w:val="0000FF"/>
          </w:rPr>
          <w:t>пунктом 4</w:t>
        </w:r>
      </w:hyperlink>
      <w:r>
        <w:t xml:space="preserve"> приложения N 4 к настоящему Положению.</w:t>
      </w:r>
    </w:p>
    <w:p w:rsidR="00A51190" w:rsidRDefault="00A51190">
      <w:pPr>
        <w:pStyle w:val="ConsPlusNormal"/>
        <w:spacing w:before="240"/>
        <w:ind w:firstLine="540"/>
        <w:jc w:val="both"/>
      </w:pPr>
      <w:r>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w:anchor="Par954" w:tooltip="2. Субъект обращения лекарственных средств при выводе лекарственных препаратов из оборота путем уничтожения лекарственных препаратов, помещенных под таможенную процедуру уничтожения, вывоза лекарственных препаратов за пределы таможенной территории Евразийского экономического союза, помещенных под таможенную процедуру экспорта (реэкспорта), представляет в систему мониторинга следующую информацию о выведенных из оборота лекарственных препаратах:" w:history="1">
        <w:r>
          <w:rPr>
            <w:color w:val="0000FF"/>
          </w:rPr>
          <w:t>пунктом 2</w:t>
        </w:r>
      </w:hyperlink>
      <w:r>
        <w:t xml:space="preserve"> приложения N 4 к настоящему Положению.</w:t>
      </w:r>
    </w:p>
    <w:p w:rsidR="00A51190" w:rsidRDefault="00A51190">
      <w:pPr>
        <w:pStyle w:val="ConsPlusNormal"/>
        <w:jc w:val="both"/>
      </w:pPr>
      <w:r>
        <w:t xml:space="preserve">(в ред. </w:t>
      </w:r>
      <w:hyperlink r:id="rId14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lastRenderedPageBreak/>
        <w:t xml:space="preserve">50. При осуществлении повторного ввода в оборот лекарственных препаратов (за исключением лекарственных препаратов, сведения о выводе из оборота которых представлены в систему мониторинга в соответствии с </w:t>
      </w:r>
      <w:hyperlink w:anchor="Par432" w:tooltip="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ликвидации последствий чрезвычайных ситуаций, крупномасштабных аварий и инцидентов природного и техногенного характера, в целях исключения возможности раскрытия сведений, отнесенных к государственной тайне, субъект обращения лекарс..." w:history="1">
        <w:r>
          <w:rPr>
            <w:color w:val="0000FF"/>
          </w:rPr>
          <w:t>пунктом 44(1)</w:t>
        </w:r>
      </w:hyperlink>
      <w:r>
        <w:t xml:space="preserve"> настоящего Положения) субъект обращения лекарственных средств, ранее осуществивший вывод из оборота лекарственных препаратов или выпуск таких лекарственных препаратов вне территории Российской Федерации (в случае вывоза ранее ввезенных в Российскую Федерацию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w:anchor="Par916" w:tooltip="14. Субъекты обращения лекарственных средств при повторном вводе в оборот лекарственных препаратов представляют в систему мониторинга следующую информацию в отношении каждой единицы лекарственного препарата:" w:history="1">
        <w:r>
          <w:rPr>
            <w:color w:val="0000FF"/>
          </w:rPr>
          <w:t>пунктом 14</w:t>
        </w:r>
      </w:hyperlink>
      <w:r>
        <w:t xml:space="preserve"> приложения N 3 к настоящему Положению.</w:t>
      </w:r>
    </w:p>
    <w:p w:rsidR="00A51190" w:rsidRDefault="00A51190">
      <w:pPr>
        <w:pStyle w:val="ConsPlusNormal"/>
        <w:spacing w:before="240"/>
        <w:ind w:firstLine="540"/>
        <w:jc w:val="both"/>
      </w:pPr>
      <w:r>
        <w:t xml:space="preserve">Порядок представления сведений о повторном вводе в оборот лекарственных препаратов, указанных в </w:t>
      </w:r>
      <w:hyperlink w:anchor="Par434" w:tooltip="Порядок представления сведений о выводе из оборота лекарственных препаратов, указанных в абзаце первом настоящего пункта, утверждается Министерством здравоохранения Российской Федерации." w:history="1">
        <w:r>
          <w:rPr>
            <w:color w:val="0000FF"/>
          </w:rPr>
          <w:t>абзаце втором пункта 44(1)</w:t>
        </w:r>
      </w:hyperlink>
      <w:r>
        <w:t xml:space="preserve"> настоящего Положения, утверждается Министерством здравоохранения Российской Федерации.</w:t>
      </w:r>
    </w:p>
    <w:p w:rsidR="00A51190" w:rsidRDefault="00A51190">
      <w:pPr>
        <w:pStyle w:val="ConsPlusNormal"/>
        <w:jc w:val="both"/>
      </w:pPr>
      <w:r>
        <w:t xml:space="preserve">(п. 50 в ред. </w:t>
      </w:r>
      <w:hyperlink r:id="rId14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51. Субъекты обращения лекарственных средств, осуществляющие розничную торговлю лекарственными препаратами и отпуск лекарственных препаратов со скидкой по рецепту на лекарственные препараты, маркированных средствами идентификации, представляют сведения о выводе из оборота лекарственных препаратов с использованием контрольно-кассовой техники.</w:t>
      </w:r>
    </w:p>
    <w:p w:rsidR="00A51190" w:rsidRDefault="00A51190">
      <w:pPr>
        <w:pStyle w:val="ConsPlusNormal"/>
        <w:spacing w:before="240"/>
        <w:ind w:firstLine="540"/>
        <w:jc w:val="both"/>
      </w:pPr>
      <w:r>
        <w:t xml:space="preserve">Передача информации в систему мониторинга о лекарственных препаратах, выведенных из оборота субъектами обращения лекарственных средств, не применяющими контрольно-кассовую технику или применяющими контрольно-кассовую технику в режиме, не предусматривающем обязательной передачи фискальных документов в налоговые органы через оператора фискальных данных, в случаях, установленных Федеральным </w:t>
      </w:r>
      <w:hyperlink r:id="rId149" w:history="1">
        <w:r>
          <w:rPr>
            <w:color w:val="0000FF"/>
          </w:rPr>
          <w:t>законом</w:t>
        </w:r>
      </w:hyperlink>
      <w:r>
        <w:t xml:space="preserve"> "О применении контрольно-кассовой техники при осуществлении расчетов в Российской Федерации", производится такими субъектами обращения лекарственных средств с использованием функционала системы мониторинга.</w:t>
      </w:r>
    </w:p>
    <w:p w:rsidR="00A51190" w:rsidRDefault="00A51190">
      <w:pPr>
        <w:pStyle w:val="ConsPlusNormal"/>
        <w:spacing w:before="240"/>
        <w:ind w:firstLine="540"/>
        <w:jc w:val="both"/>
      </w:pPr>
      <w:r>
        <w:t>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представляют информацию в систему мониторинга о выводе из оборота лекарственных препаратов путем отпуска лекарственных препаратов бесплатно по рецепту на лекарственные препараты или отпуска при оказании медицинской помощи с использованием регистраторов выбытия, представляемых оператором системы мониторинга.</w:t>
      </w:r>
    </w:p>
    <w:p w:rsidR="00A51190" w:rsidRDefault="00A51190">
      <w:pPr>
        <w:pStyle w:val="ConsPlusNormal"/>
        <w:spacing w:before="240"/>
        <w:ind w:firstLine="540"/>
        <w:jc w:val="both"/>
      </w:pPr>
      <w:r>
        <w:t>Оснащение субъектов обращения лекарственных средств, осуществляющих вывод из оборота лекарственных препаратов при оказании медицинской помощи или путем отпуска бесплатно лекарственных препаратов по рецепту на лекарственные препараты, регистраторами выбытия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rsidR="00A51190" w:rsidRDefault="00A51190">
      <w:pPr>
        <w:pStyle w:val="ConsPlusNormal"/>
        <w:spacing w:before="240"/>
        <w:ind w:firstLine="540"/>
        <w:jc w:val="both"/>
      </w:pPr>
      <w:r>
        <w:t xml:space="preserve">Типовая </w:t>
      </w:r>
      <w:hyperlink r:id="rId150" w:history="1">
        <w:r>
          <w:rPr>
            <w:color w:val="0000FF"/>
          </w:rPr>
          <w:t>форма</w:t>
        </w:r>
      </w:hyperlink>
      <w:r>
        <w:t xml:space="preserve"> таких договоров утверждается Министерством промышленности и торговли Российской Федерации.</w:t>
      </w:r>
    </w:p>
    <w:p w:rsidR="00A51190" w:rsidRDefault="00A51190">
      <w:pPr>
        <w:pStyle w:val="ConsPlusNormal"/>
        <w:spacing w:before="240"/>
        <w:ind w:firstLine="540"/>
        <w:jc w:val="both"/>
      </w:pPr>
      <w:r>
        <w:t xml:space="preserve">В случае неработоспособности регистратора выбытия, подтвержденной уведомлением, направляемым субъектом обращения лекарственных средств оператору системы мониторинга, </w:t>
      </w:r>
      <w:r>
        <w:lastRenderedPageBreak/>
        <w:t>передача сведений о выводе из оборота лекарственных препаратов путем отпуска лекарственных препаратов бесплатно или отпуска при оказании медицинской помощи на период восстановления работоспособности или замены регистратора выбытия осуществляется субъектом обращения лекарственных средств с использованием функционала системы мониторинга.</w:t>
      </w:r>
    </w:p>
    <w:p w:rsidR="00A51190" w:rsidRDefault="00A51190">
      <w:pPr>
        <w:pStyle w:val="ConsPlusNormal"/>
        <w:jc w:val="both"/>
      </w:pPr>
      <w:r>
        <w:t xml:space="preserve">(п. 51 в ред. </w:t>
      </w:r>
      <w:hyperlink r:id="rId151"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rsidR="00A51190" w:rsidRDefault="00A51190">
      <w:pPr>
        <w:pStyle w:val="ConsPlusNormal"/>
        <w:spacing w:before="240"/>
        <w:ind w:firstLine="540"/>
        <w:jc w:val="both"/>
      </w:pPr>
      <w:r>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rsidR="00A51190" w:rsidRDefault="00A51190">
      <w:pPr>
        <w:pStyle w:val="ConsPlusNormal"/>
        <w:spacing w:before="240"/>
        <w:ind w:firstLine="540"/>
        <w:jc w:val="both"/>
      </w:pPr>
      <w:r>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rsidR="00A51190" w:rsidRDefault="00A51190">
      <w:pPr>
        <w:pStyle w:val="ConsPlusNormal"/>
        <w:spacing w:before="240"/>
        <w:ind w:firstLine="540"/>
        <w:jc w:val="both"/>
      </w:pPr>
      <w:r>
        <w:t>До 1 июля 2021 г. положения абзаца третьего настоящего пункта не распространяются на случаи исправления ошибок в сведениях, представленных субъектами обращения лекарственных средств в систему мониторинга в порядке, предусмотренном абзацами пятым и десятым пункта 37, абзацем пятым пункта 38 и абзацем пятым пункта 44 настоящего Положения. В указанных случаях достоверность представленных исправлений ошибок в системе мониторинга подтверждается в соответствии с абзацами седьмым и десятым пункта 37, абзацем седьмым пункта 38 и абзацем седьмым пункта 44 настоящего Положения.</w:t>
      </w:r>
    </w:p>
    <w:p w:rsidR="00A51190" w:rsidRDefault="00A51190">
      <w:pPr>
        <w:pStyle w:val="ConsPlusNormal"/>
        <w:jc w:val="both"/>
      </w:pPr>
      <w:r>
        <w:t xml:space="preserve">(абзац введен </w:t>
      </w:r>
      <w:hyperlink r:id="rId152" w:history="1">
        <w:r>
          <w:rPr>
            <w:color w:val="0000FF"/>
          </w:rPr>
          <w:t>Постановлением</w:t>
        </w:r>
      </w:hyperlink>
      <w:r>
        <w:t xml:space="preserve"> Правительства РФ от 02.11.2020 N 1779)</w:t>
      </w:r>
    </w:p>
    <w:p w:rsidR="00A51190" w:rsidRDefault="00A51190">
      <w:pPr>
        <w:pStyle w:val="ConsPlusNormal"/>
        <w:spacing w:before="240"/>
        <w:ind w:firstLine="540"/>
        <w:jc w:val="both"/>
      </w:pPr>
      <w:r>
        <w:t>В систему мониторинга вносятся следующие исправления ошибок в отношении собственных операций:</w:t>
      </w:r>
    </w:p>
    <w:p w:rsidR="00A51190" w:rsidRDefault="00A51190">
      <w:pPr>
        <w:pStyle w:val="ConsPlusNormal"/>
        <w:spacing w:before="240"/>
        <w:ind w:firstLine="540"/>
        <w:jc w:val="both"/>
      </w:pPr>
      <w:r>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rsidR="00A51190" w:rsidRDefault="00A51190">
      <w:pPr>
        <w:pStyle w:val="ConsPlusNormal"/>
        <w:spacing w:before="240"/>
        <w:ind w:firstLine="540"/>
        <w:jc w:val="both"/>
      </w:pPr>
      <w:r>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rsidR="00A51190" w:rsidRDefault="00A51190">
      <w:pPr>
        <w:pStyle w:val="ConsPlusNormal"/>
        <w:spacing w:before="240"/>
        <w:ind w:firstLine="540"/>
        <w:jc w:val="both"/>
      </w:pPr>
      <w:r>
        <w:t xml:space="preserve">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w:t>
      </w:r>
      <w:r>
        <w:lastRenderedPageBreak/>
        <w:t>препаратов;</w:t>
      </w:r>
    </w:p>
    <w:p w:rsidR="00A51190" w:rsidRDefault="00A51190">
      <w:pPr>
        <w:pStyle w:val="ConsPlusNormal"/>
        <w:spacing w:before="240"/>
        <w:ind w:firstLine="540"/>
        <w:jc w:val="both"/>
      </w:pPr>
      <w:r>
        <w:t>корректировка субъектом обращения лекарственных средств ранее направленных им сведений в систему мониторинга о передаче лекарственного препарата другому субъекту обращения лекарственных средств с подтверждением такой корректировки субъектом обращения лекарственных средств, которому переданы такие лекарственные препараты.</w:t>
      </w:r>
    </w:p>
    <w:p w:rsidR="00A51190" w:rsidRDefault="00A51190">
      <w:pPr>
        <w:pStyle w:val="ConsPlusNormal"/>
        <w:jc w:val="both"/>
      </w:pPr>
      <w:r>
        <w:t xml:space="preserve">(абзац введен </w:t>
      </w:r>
      <w:hyperlink r:id="rId153"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в соответствии с регламентом, определяемым оператором системы мониторинга и согласованным с Федеральной службой по надзору в сфере здравоохранения.</w:t>
      </w:r>
    </w:p>
    <w:p w:rsidR="00A51190" w:rsidRDefault="00A51190">
      <w:pPr>
        <w:pStyle w:val="ConsPlusNormal"/>
        <w:jc w:val="both"/>
      </w:pPr>
      <w:r>
        <w:t xml:space="preserve">(в ред. </w:t>
      </w:r>
      <w:hyperlink r:id="rId154" w:history="1">
        <w:r>
          <w:rPr>
            <w:color w:val="0000FF"/>
          </w:rPr>
          <w:t>Постановления</w:t>
        </w:r>
      </w:hyperlink>
      <w:r>
        <w:t xml:space="preserve"> Правительства РФ от 30.08.2019 N 1118)</w:t>
      </w:r>
    </w:p>
    <w:p w:rsidR="00A51190" w:rsidRDefault="00A51190">
      <w:pPr>
        <w:pStyle w:val="ConsPlusNormal"/>
        <w:spacing w:before="240"/>
        <w:ind w:firstLine="540"/>
        <w:jc w:val="both"/>
      </w:pPr>
      <w:r>
        <w:t xml:space="preserve">Перечень причин блокировки приведен в </w:t>
      </w:r>
      <w:hyperlink w:anchor="Par1156" w:tooltip="ПЕРЕЧЕНЬ" w:history="1">
        <w:r>
          <w:rPr>
            <w:color w:val="0000FF"/>
          </w:rPr>
          <w:t>приложении N 7</w:t>
        </w:r>
      </w:hyperlink>
      <w:r>
        <w:t>.</w:t>
      </w:r>
    </w:p>
    <w:p w:rsidR="00A51190" w:rsidRDefault="00A51190">
      <w:pPr>
        <w:pStyle w:val="ConsPlusNormal"/>
        <w:spacing w:before="240"/>
        <w:ind w:firstLine="540"/>
        <w:jc w:val="both"/>
      </w:pPr>
      <w:r>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rsidR="00A51190" w:rsidRDefault="00A51190">
      <w:pPr>
        <w:pStyle w:val="ConsPlusNormal"/>
        <w:spacing w:before="240"/>
        <w:ind w:firstLine="540"/>
        <w:jc w:val="both"/>
      </w:pPr>
      <w:r>
        <w:t>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rsidR="00A51190" w:rsidRDefault="00A51190">
      <w:pPr>
        <w:pStyle w:val="ConsPlusNormal"/>
        <w:spacing w:before="240"/>
        <w:ind w:firstLine="540"/>
        <w:jc w:val="both"/>
      </w:pPr>
      <w:r>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rsidR="00A51190" w:rsidRDefault="00A51190">
      <w:pPr>
        <w:pStyle w:val="ConsPlusNormal"/>
        <w:ind w:firstLine="540"/>
        <w:jc w:val="both"/>
      </w:pPr>
    </w:p>
    <w:p w:rsidR="00A51190" w:rsidRDefault="00A51190">
      <w:pPr>
        <w:pStyle w:val="ConsPlusTitle"/>
        <w:jc w:val="center"/>
        <w:outlineLvl w:val="1"/>
      </w:pPr>
      <w:r>
        <w:t>VII. Порядок предоставления информации, содержащейся</w:t>
      </w:r>
    </w:p>
    <w:p w:rsidR="00A51190" w:rsidRDefault="00A51190">
      <w:pPr>
        <w:pStyle w:val="ConsPlusTitle"/>
        <w:jc w:val="center"/>
      </w:pPr>
      <w:r>
        <w:t>в системе мониторинга</w:t>
      </w:r>
    </w:p>
    <w:p w:rsidR="00A51190" w:rsidRDefault="00A51190">
      <w:pPr>
        <w:pStyle w:val="ConsPlusNormal"/>
        <w:jc w:val="center"/>
      </w:pPr>
    </w:p>
    <w:p w:rsidR="00A51190" w:rsidRDefault="00A51190">
      <w:pPr>
        <w:pStyle w:val="ConsPlusNormal"/>
        <w:ind w:firstLine="540"/>
        <w:jc w:val="both"/>
      </w:pPr>
      <w:r>
        <w:t>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w:t>
      </w:r>
    </w:p>
    <w:p w:rsidR="00A51190" w:rsidRDefault="00A51190">
      <w:pPr>
        <w:pStyle w:val="ConsPlusNormal"/>
        <w:jc w:val="both"/>
      </w:pPr>
      <w:r>
        <w:t xml:space="preserve">(в ред. </w:t>
      </w:r>
      <w:hyperlink r:id="rId15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При этом обладателем информации, содержащейся в системе мониторинга, является Российская Федерация. Правомочия обладателя информации, содержащейся в системе мониторинга, от имени Российской Федерации осуществляет Министерство здравоохранения Российской Федерации. Обладатель информации, содержащейся в системе мониторинга, обеспечивает конфиденциальность такой информации, за исключением информации, отнесенной Правительством Российской Федерации к общедоступной информации.</w:t>
      </w:r>
    </w:p>
    <w:p w:rsidR="00A51190" w:rsidRDefault="00A51190">
      <w:pPr>
        <w:pStyle w:val="ConsPlusNormal"/>
        <w:jc w:val="both"/>
      </w:pPr>
      <w:r>
        <w:t xml:space="preserve">(абзац введен </w:t>
      </w:r>
      <w:hyperlink r:id="rId156"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 xml:space="preserve">Оператор системы мониторинга осуществляет действия с информацией, содержащейся в системе мониторинга, или разрешает осуществление таких действий в пределах полномочий, </w:t>
      </w:r>
      <w:r>
        <w:lastRenderedPageBreak/>
        <w:t>установленных федеральными законами и принимаемыми в соответствии с ними иными нормативными правовыми актами Российской Федерации, в том числе настоящим Положением.</w:t>
      </w:r>
    </w:p>
    <w:p w:rsidR="00A51190" w:rsidRDefault="00A51190">
      <w:pPr>
        <w:pStyle w:val="ConsPlusNormal"/>
        <w:jc w:val="both"/>
      </w:pPr>
      <w:r>
        <w:t xml:space="preserve">(абзац введен </w:t>
      </w:r>
      <w:hyperlink r:id="rId157"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55. Доступ к информации, содержащейся в системе мониторинга, обеспечивается оператором системы мониторинга с учетом следующих положений:</w:t>
      </w:r>
    </w:p>
    <w:p w:rsidR="00A51190" w:rsidRDefault="00A51190">
      <w:pPr>
        <w:pStyle w:val="ConsPlusNormal"/>
        <w:spacing w:before="240"/>
        <w:ind w:firstLine="540"/>
        <w:jc w:val="both"/>
      </w:pPr>
      <w:r>
        <w:t>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51190" w:rsidRDefault="00A51190">
      <w:pPr>
        <w:pStyle w:val="ConsPlusNormal"/>
        <w:spacing w:before="240"/>
        <w:ind w:firstLine="540"/>
        <w:jc w:val="both"/>
      </w:pPr>
      <w:r>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средств или посредством информационных электронных сервисов с использованием стандартных протоколов и интерфейсов электронного взаимодействия;</w:t>
      </w:r>
    </w:p>
    <w:p w:rsidR="00A51190" w:rsidRDefault="00A51190">
      <w:pPr>
        <w:pStyle w:val="ConsPlusNormal"/>
        <w:jc w:val="both"/>
      </w:pPr>
      <w:r>
        <w:t xml:space="preserve">(в ред. </w:t>
      </w:r>
      <w:hyperlink r:id="rId15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rsidR="00A51190" w:rsidRDefault="00A51190">
      <w:pPr>
        <w:pStyle w:val="ConsPlusNormal"/>
        <w:spacing w:before="240"/>
        <w:ind w:firstLine="540"/>
        <w:jc w:val="both"/>
      </w:pPr>
      <w:r>
        <w:t>56. Мобильное приложение при проверке средства идентификации обеспечивает в том числе следующие возможности системы мониторинга:</w:t>
      </w:r>
    </w:p>
    <w:p w:rsidR="00A51190" w:rsidRDefault="00A51190">
      <w:pPr>
        <w:pStyle w:val="ConsPlusNormal"/>
        <w:spacing w:before="240"/>
        <w:ind w:firstLine="540"/>
        <w:jc w:val="both"/>
      </w:pPr>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A51190" w:rsidRDefault="00A51190">
      <w:pPr>
        <w:pStyle w:val="ConsPlusNormal"/>
        <w:spacing w:before="240"/>
        <w:ind w:firstLine="540"/>
        <w:jc w:val="both"/>
      </w:pPr>
      <w:r>
        <w:t>б) отображение результатов проверки средства идентификации в системе мониторинга;</w:t>
      </w:r>
    </w:p>
    <w:p w:rsidR="00A51190" w:rsidRDefault="00A51190">
      <w:pPr>
        <w:pStyle w:val="ConsPlusNormal"/>
        <w:spacing w:before="240"/>
        <w:ind w:firstLine="540"/>
        <w:jc w:val="both"/>
      </w:pPr>
      <w:r>
        <w:t>в) возможность направления сведений в систему мониторинга о нарушениях порядка маркировки лекарственных препаратов.</w:t>
      </w:r>
    </w:p>
    <w:p w:rsidR="00A51190" w:rsidRDefault="00A51190">
      <w:pPr>
        <w:pStyle w:val="ConsPlusNormal"/>
        <w:spacing w:before="240"/>
        <w:ind w:firstLine="540"/>
        <w:jc w:val="both"/>
      </w:pPr>
      <w:bookmarkStart w:id="30" w:name="Par495"/>
      <w:bookmarkEnd w:id="30"/>
      <w:r>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 а также к информации, отнесенной Правительством Российской Федерации к общедоступной информации.</w:t>
      </w:r>
    </w:p>
    <w:p w:rsidR="00A51190" w:rsidRDefault="00A51190">
      <w:pPr>
        <w:pStyle w:val="ConsPlusNormal"/>
        <w:jc w:val="both"/>
      </w:pPr>
      <w:r>
        <w:t xml:space="preserve">(в ред. </w:t>
      </w:r>
      <w:hyperlink r:id="rId159" w:history="1">
        <w:r>
          <w:rPr>
            <w:color w:val="0000FF"/>
          </w:rPr>
          <w:t>Постановления</w:t>
        </w:r>
      </w:hyperlink>
      <w:r>
        <w:t xml:space="preserve"> Правительства РФ от 21.07.2020 N 1079)</w:t>
      </w:r>
    </w:p>
    <w:p w:rsidR="00A51190" w:rsidRDefault="00A51190">
      <w:pPr>
        <w:pStyle w:val="ConsPlusNormal"/>
        <w:ind w:firstLine="540"/>
        <w:jc w:val="both"/>
      </w:pPr>
    </w:p>
    <w:p w:rsidR="00A51190" w:rsidRDefault="00A51190">
      <w:pPr>
        <w:pStyle w:val="ConsPlusTitle"/>
        <w:jc w:val="center"/>
        <w:outlineLvl w:val="1"/>
      </w:pPr>
      <w:r>
        <w:t>VIII. Оператор системы мониторинга</w:t>
      </w:r>
    </w:p>
    <w:p w:rsidR="00A51190" w:rsidRDefault="00A51190">
      <w:pPr>
        <w:pStyle w:val="ConsPlusNormal"/>
        <w:jc w:val="center"/>
      </w:pPr>
    </w:p>
    <w:p w:rsidR="00A51190" w:rsidRDefault="00A51190">
      <w:pPr>
        <w:pStyle w:val="ConsPlusNormal"/>
        <w:ind w:firstLine="540"/>
        <w:jc w:val="both"/>
      </w:pPr>
      <w:r>
        <w:lastRenderedPageBreak/>
        <w:t xml:space="preserve">57(1). Эмитенту средств идентификации, зарегистрированному в системе мониторинга и представившему сведения в систему мониторинга о нанесении средств идентификации на упаковки лекарственных препаратов, помимо сведений, указанных в </w:t>
      </w:r>
      <w:hyperlink w:anchor="Par495" w:tooltip="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 а также к информации, отнесенной Правительством Российской Федерации к общедоступной информации." w:history="1">
        <w:r>
          <w:rPr>
            <w:color w:val="0000FF"/>
          </w:rPr>
          <w:t>пункте 57</w:t>
        </w:r>
      </w:hyperlink>
      <w:r>
        <w:t xml:space="preserve"> настоящего Положения, обеспечивается доступ к информации о сериях и партиях таких лекарственных препаратов в части информации о владельцах лекарственных препаратов и их количестве по всей цепи поставки или отгрузки.</w:t>
      </w:r>
    </w:p>
    <w:p w:rsidR="00A51190" w:rsidRDefault="00A51190">
      <w:pPr>
        <w:pStyle w:val="ConsPlusNormal"/>
        <w:jc w:val="both"/>
      </w:pPr>
      <w:r>
        <w:t xml:space="preserve">(п. 57(1) введен </w:t>
      </w:r>
      <w:hyperlink r:id="rId160"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57(2). Потребителям лекарственных препаратов обеспечивается доступ к информации, отнесенной Правительством Российской Федерации к общедоступной информации.</w:t>
      </w:r>
    </w:p>
    <w:p w:rsidR="00A51190" w:rsidRDefault="00A51190">
      <w:pPr>
        <w:pStyle w:val="ConsPlusNormal"/>
        <w:jc w:val="both"/>
      </w:pPr>
      <w:r>
        <w:t xml:space="preserve">(п. 57(2) введен </w:t>
      </w:r>
      <w:hyperlink r:id="rId161"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57(3). Федеральным органам исполнительной власти в целях, определенных настоящим Положением, обеспечивается доступ к следующим сведениям:</w:t>
      </w:r>
    </w:p>
    <w:p w:rsidR="00A51190" w:rsidRDefault="00A51190">
      <w:pPr>
        <w:pStyle w:val="ConsPlusNormal"/>
        <w:spacing w:before="240"/>
        <w:ind w:firstLine="540"/>
        <w:jc w:val="both"/>
      </w:pPr>
      <w:r>
        <w:t>а) информация о субъектах обращения лекарственных средств, о лекарственных препаратах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 Положением;</w:t>
      </w:r>
    </w:p>
    <w:p w:rsidR="00A51190" w:rsidRDefault="00A51190">
      <w:pPr>
        <w:pStyle w:val="ConsPlusNormal"/>
        <w:spacing w:before="240"/>
        <w:ind w:firstLine="540"/>
        <w:jc w:val="both"/>
      </w:pPr>
      <w:r>
        <w:t>б) статистическая информация о лекарственных препаратах и их обороте;</w:t>
      </w:r>
    </w:p>
    <w:p w:rsidR="00A51190" w:rsidRDefault="00A51190">
      <w:pPr>
        <w:pStyle w:val="ConsPlusNormal"/>
        <w:spacing w:before="240"/>
        <w:ind w:firstLine="540"/>
        <w:jc w:val="both"/>
      </w:pPr>
      <w:r>
        <w:t>в) информация, отнесенная Правительством Российской Федерации к общедоступной информации.</w:t>
      </w:r>
    </w:p>
    <w:p w:rsidR="00A51190" w:rsidRDefault="00A51190">
      <w:pPr>
        <w:pStyle w:val="ConsPlusNormal"/>
        <w:jc w:val="both"/>
      </w:pPr>
      <w:r>
        <w:t xml:space="preserve">(п. 57(3) введен </w:t>
      </w:r>
      <w:hyperlink r:id="rId162"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57(4). Состав информации, содержащейся в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системы мониторинга с федеральными органами исполнительной власти и Министерством здравоохранения Российской Федерации.</w:t>
      </w:r>
    </w:p>
    <w:p w:rsidR="00A51190" w:rsidRDefault="00A51190">
      <w:pPr>
        <w:pStyle w:val="ConsPlusNormal"/>
        <w:jc w:val="both"/>
      </w:pPr>
      <w:r>
        <w:t xml:space="preserve">(п. 57(4) введен </w:t>
      </w:r>
      <w:hyperlink r:id="rId163"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57(5). Федеральной службе по надзору в сфере здравоохранения обеспечивается доступ к информации, содержащейся в системе мониторинга, в целях:</w:t>
      </w:r>
    </w:p>
    <w:p w:rsidR="00A51190" w:rsidRDefault="00A51190">
      <w:pPr>
        <w:pStyle w:val="ConsPlusNormal"/>
        <w:spacing w:before="240"/>
        <w:ind w:firstLine="540"/>
        <w:jc w:val="both"/>
      </w:pPr>
      <w:r>
        <w:t>а) осуществления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A51190" w:rsidRDefault="00A51190">
      <w:pPr>
        <w:pStyle w:val="ConsPlusNormal"/>
        <w:spacing w:before="240"/>
        <w:ind w:firstLine="540"/>
        <w:jc w:val="both"/>
      </w:pPr>
      <w:r>
        <w:t>б) осуществления государственного контроля (надзора) в сфере обращения лекарственных средств;</w:t>
      </w:r>
    </w:p>
    <w:p w:rsidR="00A51190" w:rsidRDefault="00A51190">
      <w:pPr>
        <w:pStyle w:val="ConsPlusNormal"/>
        <w:spacing w:before="240"/>
        <w:ind w:firstLine="540"/>
        <w:jc w:val="both"/>
      </w:pPr>
      <w:r>
        <w:t>в) проведения мониторинга ассортимента и цен на жизненно необходимые и важнейшие лекарственные препараты;</w:t>
      </w:r>
    </w:p>
    <w:p w:rsidR="00A51190" w:rsidRDefault="00A51190">
      <w:pPr>
        <w:pStyle w:val="ConsPlusNormal"/>
        <w:spacing w:before="240"/>
        <w:ind w:firstLine="540"/>
        <w:jc w:val="both"/>
      </w:pPr>
      <w:r>
        <w:t xml:space="preserve">г) осуществления в установленном порядке проверки деятельности медицинских и аптечных организаций, организаций оптовой торговли лекарственными средствами, других организаций и </w:t>
      </w:r>
      <w:r>
        <w:lastRenderedPageBreak/>
        <w:t>индивидуальных предпринимателей, осуществляющих деятельность в сфере здравоохранения.</w:t>
      </w:r>
    </w:p>
    <w:p w:rsidR="00A51190" w:rsidRDefault="00A51190">
      <w:pPr>
        <w:pStyle w:val="ConsPlusNormal"/>
        <w:jc w:val="both"/>
      </w:pPr>
      <w:r>
        <w:t xml:space="preserve">(п. 57(5) введен </w:t>
      </w:r>
      <w:hyperlink r:id="rId164"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57(6). Федеральной налоговой службе обеспечивается доступ к информации, содержащейся в системе мониторинга, в целях:</w:t>
      </w:r>
    </w:p>
    <w:p w:rsidR="00A51190" w:rsidRDefault="00A51190">
      <w:pPr>
        <w:pStyle w:val="ConsPlusNormal"/>
        <w:spacing w:before="24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бюджетной системы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A51190" w:rsidRDefault="00A51190">
      <w:pPr>
        <w:pStyle w:val="ConsPlusNormal"/>
        <w:spacing w:before="240"/>
        <w:ind w:firstLine="540"/>
        <w:jc w:val="both"/>
      </w:pPr>
      <w:r>
        <w:t>б) контроля соблюдения требований к контрольно-кассовой технике, порядка и условий ее регистрации и применения;</w:t>
      </w:r>
    </w:p>
    <w:p w:rsidR="00A51190" w:rsidRDefault="00A51190">
      <w:pPr>
        <w:pStyle w:val="ConsPlusNormal"/>
        <w:spacing w:before="240"/>
        <w:ind w:firstLine="540"/>
        <w:jc w:val="both"/>
      </w:pPr>
      <w:r>
        <w:t>в) контроля учета выручки денежных средств у юридических лиц и индивидуальных предпринимателей;</w:t>
      </w:r>
    </w:p>
    <w:p w:rsidR="00A51190" w:rsidRDefault="00A51190">
      <w:pPr>
        <w:pStyle w:val="ConsPlusNormal"/>
        <w:spacing w:before="240"/>
        <w:ind w:firstLine="540"/>
        <w:jc w:val="both"/>
      </w:pPr>
      <w:r>
        <w:t>г) осуществления контрольных мероприятий, включая камеральные и выездные проверки.</w:t>
      </w:r>
    </w:p>
    <w:p w:rsidR="00A51190" w:rsidRDefault="00A51190">
      <w:pPr>
        <w:pStyle w:val="ConsPlusNormal"/>
        <w:jc w:val="both"/>
      </w:pPr>
      <w:r>
        <w:t xml:space="preserve">(п. 57(6) введен </w:t>
      </w:r>
      <w:hyperlink r:id="rId165"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57(7). Федеральной таможенной службе обеспечивается доступ к информации, содержащейся в системе мониторинга, в целях обеспечения предусмотренных законодательством Российской Федерации полномочий по осуществлению таможенного контроля 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A51190" w:rsidRDefault="00A51190">
      <w:pPr>
        <w:pStyle w:val="ConsPlusNormal"/>
        <w:jc w:val="both"/>
      </w:pPr>
      <w:r>
        <w:t xml:space="preserve">(п. 57(7) введен </w:t>
      </w:r>
      <w:hyperlink r:id="rId166"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57(8). Федеральной службе государственной статистики обеспечивается доступ к информации, содержащейся в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A51190" w:rsidRDefault="00A51190">
      <w:pPr>
        <w:pStyle w:val="ConsPlusNormal"/>
        <w:jc w:val="both"/>
      </w:pPr>
      <w:r>
        <w:t xml:space="preserve">(п. 57(8) введен </w:t>
      </w:r>
      <w:hyperlink r:id="rId167"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57(9). Федеральной антимонопольной службе обеспечивается доступ к информации, содержащейся в системе мониторинга, в целях осуществления государственного контроля за соблюдением антимонопольного законодательства в Российской Федерации.</w:t>
      </w:r>
    </w:p>
    <w:p w:rsidR="00A51190" w:rsidRDefault="00A51190">
      <w:pPr>
        <w:pStyle w:val="ConsPlusNormal"/>
        <w:jc w:val="both"/>
      </w:pPr>
      <w:r>
        <w:t xml:space="preserve">(п. 57(9) введен </w:t>
      </w:r>
      <w:hyperlink r:id="rId168"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rsidR="00A51190" w:rsidRDefault="00A51190">
      <w:pPr>
        <w:pStyle w:val="ConsPlusNormal"/>
        <w:spacing w:before="240"/>
        <w:ind w:firstLine="540"/>
        <w:jc w:val="both"/>
      </w:pPr>
      <w:r>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rsidR="00A51190" w:rsidRDefault="00A51190">
      <w:pPr>
        <w:pStyle w:val="ConsPlusNormal"/>
        <w:spacing w:before="240"/>
        <w:ind w:firstLine="540"/>
        <w:jc w:val="both"/>
      </w:pPr>
      <w:r>
        <w:lastRenderedPageBreak/>
        <w:t>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rsidR="00A51190" w:rsidRDefault="00A51190">
      <w:pPr>
        <w:pStyle w:val="ConsPlusNormal"/>
        <w:spacing w:before="240"/>
        <w:ind w:firstLine="540"/>
        <w:jc w:val="both"/>
      </w:pPr>
      <w:r>
        <w:t>59. Оператор системы мониторинга несет ответственность в соответствии с законодательством Российской Федерации:</w:t>
      </w:r>
    </w:p>
    <w:p w:rsidR="00A51190" w:rsidRDefault="00A51190">
      <w:pPr>
        <w:pStyle w:val="ConsPlusNormal"/>
        <w:spacing w:before="240"/>
        <w:ind w:firstLine="540"/>
        <w:jc w:val="both"/>
      </w:pPr>
      <w:r>
        <w:t>а) за хранение всех данных и записей транзакций в базе данных, регистрируемых в системе мониторинга;</w:t>
      </w:r>
    </w:p>
    <w:p w:rsidR="00A51190" w:rsidRDefault="00A51190">
      <w:pPr>
        <w:pStyle w:val="ConsPlusNormal"/>
        <w:spacing w:before="240"/>
        <w:ind w:firstLine="540"/>
        <w:jc w:val="both"/>
      </w:pPr>
      <w:r>
        <w:t>б) за целостность, сохранность и непротиворечивость информации в системе мониторинга;</w:t>
      </w:r>
    </w:p>
    <w:p w:rsidR="00A51190" w:rsidRDefault="00A51190">
      <w:pPr>
        <w:pStyle w:val="ConsPlusNormal"/>
        <w:spacing w:before="240"/>
        <w:ind w:firstLine="540"/>
        <w:jc w:val="both"/>
      </w:pPr>
      <w:r>
        <w:t>в) за ведение и хранение единых реестров, справочно-нормативной информации, классификаторов и форматов обмена данными;</w:t>
      </w:r>
    </w:p>
    <w:p w:rsidR="00A51190" w:rsidRDefault="00A51190">
      <w:pPr>
        <w:pStyle w:val="ConsPlusNormal"/>
        <w:spacing w:before="240"/>
        <w:ind w:firstLine="540"/>
        <w:jc w:val="both"/>
      </w:pPr>
      <w:r>
        <w:t>г) за бесперебойную и отказоустойчивую работу системы мониторинга;</w:t>
      </w:r>
    </w:p>
    <w:p w:rsidR="00A51190" w:rsidRDefault="00A51190">
      <w:pPr>
        <w:pStyle w:val="ConsPlusNormal"/>
        <w:spacing w:before="240"/>
        <w:ind w:firstLine="540"/>
        <w:jc w:val="both"/>
      </w:pPr>
      <w:r>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rsidR="00A51190" w:rsidRDefault="00A51190">
      <w:pPr>
        <w:pStyle w:val="ConsPlusNormal"/>
        <w:spacing w:before="240"/>
        <w:ind w:firstLine="540"/>
        <w:jc w:val="both"/>
      </w:pPr>
      <w:r>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rsidR="00A51190" w:rsidRDefault="00A51190">
      <w:pPr>
        <w:pStyle w:val="ConsPlusNormal"/>
        <w:spacing w:before="240"/>
        <w:ind w:firstLine="540"/>
        <w:jc w:val="both"/>
      </w:pPr>
      <w:r>
        <w:t>ж) за информационную безопасность и защиту данных от несанкционированного доступа и утечки информации;</w:t>
      </w:r>
    </w:p>
    <w:p w:rsidR="00A51190" w:rsidRDefault="00A51190">
      <w:pPr>
        <w:pStyle w:val="ConsPlusNormal"/>
        <w:spacing w:before="240"/>
        <w:ind w:firstLine="540"/>
        <w:jc w:val="both"/>
      </w:pPr>
      <w:r>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rsidR="00A51190" w:rsidRDefault="00A51190">
      <w:pPr>
        <w:pStyle w:val="ConsPlusNormal"/>
        <w:spacing w:before="240"/>
        <w:ind w:firstLine="540"/>
        <w:jc w:val="both"/>
      </w:pPr>
      <w:r>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rsidR="00A51190" w:rsidRDefault="00A51190">
      <w:pPr>
        <w:pStyle w:val="ConsPlusNormal"/>
        <w:spacing w:before="240"/>
        <w:ind w:firstLine="540"/>
        <w:jc w:val="both"/>
      </w:pPr>
      <w:r>
        <w:t>60. Оператор системы мониторинга в случае сбоя в системе мониторинга, повлекшего за собой отказ в приеме сведений от субъектов обращения лекарственных средств о совершенных операциях, размещает на официальном сайте оператора системы мониторинга в информационно-телекоммуникационной сети "Интернет" следующие сведения:</w:t>
      </w:r>
    </w:p>
    <w:p w:rsidR="00A51190" w:rsidRDefault="00A51190">
      <w:pPr>
        <w:pStyle w:val="ConsPlusNormal"/>
        <w:spacing w:before="240"/>
        <w:ind w:firstLine="540"/>
        <w:jc w:val="both"/>
      </w:pPr>
      <w:r>
        <w:t>а) информация о сбое не позднее 4 часов с момента его возникновения;</w:t>
      </w:r>
    </w:p>
    <w:p w:rsidR="00A51190" w:rsidRDefault="00A51190">
      <w:pPr>
        <w:pStyle w:val="ConsPlusNormal"/>
        <w:spacing w:before="240"/>
        <w:ind w:firstLine="540"/>
        <w:jc w:val="both"/>
      </w:pPr>
      <w:r>
        <w:t>б) информация об устранении причин сбоя и восстановлении полной работоспособности системы мониторинга не позднее 4 часов с момента восстановления полной работоспособности системы мониторинга с указанием продолжительности ограничения в ее работе.</w:t>
      </w:r>
    </w:p>
    <w:p w:rsidR="00A51190" w:rsidRDefault="00A51190">
      <w:pPr>
        <w:pStyle w:val="ConsPlusNormal"/>
        <w:jc w:val="both"/>
      </w:pPr>
      <w:r>
        <w:t xml:space="preserve">(п. 60 введен </w:t>
      </w:r>
      <w:hyperlink r:id="rId169" w:history="1">
        <w:r>
          <w:rPr>
            <w:color w:val="0000FF"/>
          </w:rPr>
          <w:t>Постановлением</w:t>
        </w:r>
      </w:hyperlink>
      <w:r>
        <w:t xml:space="preserve"> Правительства РФ от 21.07.2020 N 1079)</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1</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31" w:name="Par556"/>
      <w:bookmarkEnd w:id="31"/>
      <w:r>
        <w:t>СВЕДЕНИЯ,</w:t>
      </w:r>
    </w:p>
    <w:p w:rsidR="00A51190" w:rsidRDefault="00A51190">
      <w:pPr>
        <w:pStyle w:val="ConsPlusTitle"/>
        <w:jc w:val="center"/>
      </w:pPr>
      <w:r>
        <w:t>ПРЕДСТАВЛЯЕМЫЕ ГОСУДАРСТВЕННЫМИ ИНФОРМАЦИОННЫМИ</w:t>
      </w:r>
    </w:p>
    <w:p w:rsidR="00A51190" w:rsidRDefault="00A51190">
      <w:pPr>
        <w:pStyle w:val="ConsPlusTitle"/>
        <w:jc w:val="center"/>
      </w:pPr>
      <w:r>
        <w:t>СИСТЕМАМИ ФЕДЕРАЛЬНЫХ ОРГАНОВ ИСПОЛНИТЕЛЬНОЙ ВЛАСТИ</w:t>
      </w:r>
    </w:p>
    <w:p w:rsidR="00A51190" w:rsidRDefault="00A51190">
      <w:pPr>
        <w:pStyle w:val="ConsPlusTitle"/>
        <w:jc w:val="center"/>
      </w:pPr>
      <w:r>
        <w:t>В СИСТЕМУ МОНИТОРИНГА ДВИЖЕНИЯ ЛЕКАРСТВЕННЫХ ПРЕПАРАТОВ</w:t>
      </w:r>
    </w:p>
    <w:p w:rsidR="00A51190" w:rsidRDefault="00A51190">
      <w:pPr>
        <w:pStyle w:val="ConsPlusTitle"/>
        <w:jc w:val="center"/>
      </w:pPr>
      <w:r>
        <w:t>ДЛЯ МЕДИЦИНСКОГО ПРИМЕНЕНИЯ, А ТАКЖЕ СВЕДЕНИЯ, ПЕРЕДАВАЕМЫЕ</w:t>
      </w:r>
    </w:p>
    <w:p w:rsidR="00A51190" w:rsidRDefault="00A51190">
      <w:pPr>
        <w:pStyle w:val="ConsPlusTitle"/>
        <w:jc w:val="center"/>
      </w:pPr>
      <w:r>
        <w:t>ИЗ СИСТЕМЫ МОНИТОРИНГА ДВИЖЕНИЯ ЛЕКАРСТВЕННЫХ ПРЕПАРАТОВ</w:t>
      </w:r>
    </w:p>
    <w:p w:rsidR="00A51190" w:rsidRDefault="00A51190">
      <w:pPr>
        <w:pStyle w:val="ConsPlusTitle"/>
        <w:jc w:val="center"/>
      </w:pPr>
      <w:r>
        <w:t>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20.03.2020 </w:t>
            </w:r>
            <w:hyperlink r:id="rId170" w:history="1">
              <w:r>
                <w:rPr>
                  <w:color w:val="0000FF"/>
                </w:rPr>
                <w:t>N 311</w:t>
              </w:r>
            </w:hyperlink>
            <w:r>
              <w:rPr>
                <w:color w:val="392C69"/>
              </w:rPr>
              <w:t>,</w:t>
            </w:r>
          </w:p>
          <w:p w:rsidR="00A51190" w:rsidRDefault="00A51190">
            <w:pPr>
              <w:pStyle w:val="ConsPlusNormal"/>
              <w:jc w:val="center"/>
              <w:rPr>
                <w:color w:val="392C69"/>
              </w:rPr>
            </w:pPr>
            <w:r>
              <w:rPr>
                <w:color w:val="392C69"/>
              </w:rPr>
              <w:t xml:space="preserve">от 21.07.2020 </w:t>
            </w:r>
            <w:hyperlink r:id="rId171" w:history="1">
              <w:r>
                <w:rPr>
                  <w:color w:val="0000FF"/>
                </w:rPr>
                <w:t>N 1079</w:t>
              </w:r>
            </w:hyperlink>
            <w:r>
              <w:rPr>
                <w:color w:val="392C69"/>
              </w:rPr>
              <w:t>)</w:t>
            </w:r>
          </w:p>
        </w:tc>
      </w:tr>
    </w:tbl>
    <w:p w:rsidR="00A51190" w:rsidRDefault="00A51190">
      <w:pPr>
        <w:pStyle w:val="ConsPlusNormal"/>
        <w:jc w:val="center"/>
      </w:pPr>
    </w:p>
    <w:p w:rsidR="00A51190" w:rsidRDefault="00A51190">
      <w:pPr>
        <w:pStyle w:val="ConsPlusNormal"/>
        <w:ind w:firstLine="540"/>
        <w:jc w:val="both"/>
      </w:pPr>
      <w:r>
        <w:t>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rsidR="00A51190" w:rsidRDefault="00A51190">
      <w:pPr>
        <w:pStyle w:val="ConsPlusNormal"/>
        <w:spacing w:before="240"/>
        <w:ind w:firstLine="540"/>
        <w:jc w:val="both"/>
      </w:pPr>
      <w:r>
        <w:t>а) идентификационный номер налогоплательщика производителя лекарственных средств;</w:t>
      </w:r>
    </w:p>
    <w:p w:rsidR="00A51190" w:rsidRDefault="00A51190">
      <w:pPr>
        <w:pStyle w:val="ConsPlusNormal"/>
        <w:spacing w:before="240"/>
        <w:ind w:firstLine="540"/>
        <w:jc w:val="both"/>
      </w:pPr>
      <w:r>
        <w:t>б) основной государственный регистрационный номер производителя лекарственных средств;</w:t>
      </w:r>
    </w:p>
    <w:p w:rsidR="00A51190" w:rsidRDefault="00A51190">
      <w:pPr>
        <w:pStyle w:val="ConsPlusNormal"/>
        <w:spacing w:before="240"/>
        <w:ind w:firstLine="540"/>
        <w:jc w:val="both"/>
      </w:pPr>
      <w:r>
        <w:t>в) наименование производителя лекарственных средств;</w:t>
      </w:r>
    </w:p>
    <w:p w:rsidR="00A51190" w:rsidRDefault="00A51190">
      <w:pPr>
        <w:pStyle w:val="ConsPlusNormal"/>
        <w:spacing w:before="240"/>
        <w:ind w:firstLine="540"/>
        <w:jc w:val="both"/>
      </w:pPr>
      <w:r>
        <w:t>г) номер лицензии;</w:t>
      </w:r>
    </w:p>
    <w:p w:rsidR="00A51190" w:rsidRDefault="00A51190">
      <w:pPr>
        <w:pStyle w:val="ConsPlusNormal"/>
        <w:spacing w:before="240"/>
        <w:ind w:firstLine="540"/>
        <w:jc w:val="both"/>
      </w:pPr>
      <w:r>
        <w:t>д) дата выдачи лицензии;</w:t>
      </w:r>
    </w:p>
    <w:p w:rsidR="00A51190" w:rsidRDefault="00A51190">
      <w:pPr>
        <w:pStyle w:val="ConsPlusNormal"/>
        <w:spacing w:before="240"/>
        <w:ind w:firstLine="540"/>
        <w:jc w:val="both"/>
      </w:pPr>
      <w:r>
        <w:t>е) статус действия лицензии;</w:t>
      </w:r>
    </w:p>
    <w:p w:rsidR="00A51190" w:rsidRDefault="00A51190">
      <w:pPr>
        <w:pStyle w:val="ConsPlusNormal"/>
        <w:spacing w:before="240"/>
        <w:ind w:firstLine="540"/>
        <w:jc w:val="both"/>
      </w:pPr>
      <w:r>
        <w:t>ж) дата изменения статуса действия лицензии;</w:t>
      </w:r>
    </w:p>
    <w:p w:rsidR="00A51190" w:rsidRDefault="00A51190">
      <w:pPr>
        <w:pStyle w:val="ConsPlusNormal"/>
        <w:spacing w:before="240"/>
        <w:ind w:firstLine="540"/>
        <w:jc w:val="both"/>
      </w:pPr>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rsidR="00A51190" w:rsidRDefault="00A51190">
      <w:pPr>
        <w:pStyle w:val="ConsPlusNormal"/>
        <w:spacing w:before="240"/>
        <w:ind w:firstLine="540"/>
        <w:jc w:val="both"/>
      </w:pPr>
      <w:r>
        <w:t>и) перечень работ и услуг, предусмотренных лицензией;</w:t>
      </w:r>
    </w:p>
    <w:p w:rsidR="00A51190" w:rsidRDefault="00A51190">
      <w:pPr>
        <w:pStyle w:val="ConsPlusNormal"/>
        <w:spacing w:before="240"/>
        <w:ind w:firstLine="540"/>
        <w:jc w:val="both"/>
      </w:pPr>
      <w:r>
        <w:lastRenderedPageBreak/>
        <w:t>к) перечень лекарственных форм, предусмотренных лицензией;</w:t>
      </w:r>
    </w:p>
    <w:p w:rsidR="00A51190" w:rsidRDefault="00A51190">
      <w:pPr>
        <w:pStyle w:val="ConsPlusNormal"/>
        <w:spacing w:before="240"/>
        <w:ind w:firstLine="540"/>
        <w:jc w:val="both"/>
      </w:pPr>
      <w:r>
        <w:t>л) дополнительное описание по работам (услугам).</w:t>
      </w:r>
    </w:p>
    <w:p w:rsidR="00A51190" w:rsidRDefault="00A51190">
      <w:pPr>
        <w:pStyle w:val="ConsPlusNormal"/>
        <w:spacing w:before="240"/>
        <w:ind w:firstLine="540"/>
        <w:jc w:val="both"/>
      </w:pPr>
      <w:r>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A51190" w:rsidRDefault="00A51190">
      <w:pPr>
        <w:pStyle w:val="ConsPlusNormal"/>
        <w:spacing w:before="240"/>
        <w:ind w:firstLine="540"/>
        <w:jc w:val="both"/>
      </w:pPr>
      <w:r>
        <w:t>а) идентификационный номер налогоплательщика субъекта обращения лекарственных средств;</w:t>
      </w:r>
    </w:p>
    <w:p w:rsidR="00A51190" w:rsidRDefault="00A51190">
      <w:pPr>
        <w:pStyle w:val="ConsPlusNormal"/>
        <w:spacing w:before="240"/>
        <w:ind w:firstLine="540"/>
        <w:jc w:val="both"/>
      </w:pPr>
      <w:r>
        <w:t>б) номер лицензии;</w:t>
      </w:r>
    </w:p>
    <w:p w:rsidR="00A51190" w:rsidRDefault="00A51190">
      <w:pPr>
        <w:pStyle w:val="ConsPlusNormal"/>
        <w:spacing w:before="240"/>
        <w:ind w:firstLine="540"/>
        <w:jc w:val="both"/>
      </w:pPr>
      <w:r>
        <w:t>в) дата начала действия лицензии;</w:t>
      </w:r>
    </w:p>
    <w:p w:rsidR="00A51190" w:rsidRDefault="00A51190">
      <w:pPr>
        <w:pStyle w:val="ConsPlusNormal"/>
        <w:spacing w:before="240"/>
        <w:ind w:firstLine="540"/>
        <w:jc w:val="both"/>
      </w:pPr>
      <w:r>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rsidR="00A51190" w:rsidRDefault="00A51190">
      <w:pPr>
        <w:pStyle w:val="ConsPlusNormal"/>
        <w:spacing w:before="240"/>
        <w:ind w:firstLine="540"/>
        <w:jc w:val="both"/>
      </w:pPr>
      <w:r>
        <w:t>д) статус действия лицензии (идентификатор и описание);</w:t>
      </w:r>
    </w:p>
    <w:p w:rsidR="00A51190" w:rsidRDefault="00A51190">
      <w:pPr>
        <w:pStyle w:val="ConsPlusNormal"/>
        <w:spacing w:before="240"/>
        <w:ind w:firstLine="540"/>
        <w:jc w:val="both"/>
      </w:pPr>
      <w:r>
        <w:t>е) дата изменения статуса действия лицензии;</w:t>
      </w:r>
    </w:p>
    <w:p w:rsidR="00A51190" w:rsidRDefault="00A51190">
      <w:pPr>
        <w:pStyle w:val="ConsPlusNormal"/>
        <w:spacing w:before="240"/>
        <w:ind w:firstLine="540"/>
        <w:jc w:val="both"/>
      </w:pPr>
      <w:r>
        <w:t>ж) перечень работ и услуг, предусмотренных лицензией (идентификаторы и описание).</w:t>
      </w:r>
    </w:p>
    <w:p w:rsidR="00A51190" w:rsidRDefault="00A51190">
      <w:pPr>
        <w:pStyle w:val="ConsPlusNormal"/>
        <w:spacing w:before="240"/>
        <w:ind w:firstLine="540"/>
        <w:jc w:val="both"/>
      </w:pPr>
      <w:r>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rsidR="00A51190" w:rsidRDefault="00A51190">
      <w:pPr>
        <w:pStyle w:val="ConsPlusNormal"/>
        <w:spacing w:before="240"/>
        <w:ind w:firstLine="540"/>
        <w:jc w:val="both"/>
      </w:pPr>
      <w:r>
        <w:t>а) уникальный идентификатор записи в едином структурированном справочнике-каталоге лекарственных препаратов;</w:t>
      </w:r>
    </w:p>
    <w:p w:rsidR="00A51190" w:rsidRDefault="00A51190">
      <w:pPr>
        <w:pStyle w:val="ConsPlusNormal"/>
        <w:spacing w:before="240"/>
        <w:ind w:firstLine="540"/>
        <w:jc w:val="both"/>
      </w:pPr>
      <w:r>
        <w:t>б) номер регистрационного удостоверения лекарственного препарата;</w:t>
      </w:r>
    </w:p>
    <w:p w:rsidR="00A51190" w:rsidRDefault="00A51190">
      <w:pPr>
        <w:pStyle w:val="ConsPlusNormal"/>
        <w:spacing w:before="240"/>
        <w:ind w:firstLine="540"/>
        <w:jc w:val="both"/>
      </w:pPr>
      <w:r>
        <w:t>в) дата государственной регистрации лекарственного препарата;</w:t>
      </w:r>
    </w:p>
    <w:p w:rsidR="00A51190" w:rsidRDefault="00A51190">
      <w:pPr>
        <w:pStyle w:val="ConsPlusNormal"/>
        <w:spacing w:before="240"/>
        <w:ind w:firstLine="540"/>
        <w:jc w:val="both"/>
      </w:pPr>
      <w:r>
        <w:t>г) статус действия регистрационного удостоверения лекарственного препарата;</w:t>
      </w:r>
    </w:p>
    <w:p w:rsidR="00A51190" w:rsidRDefault="00A51190">
      <w:pPr>
        <w:pStyle w:val="ConsPlusNormal"/>
        <w:spacing w:before="240"/>
        <w:ind w:firstLine="540"/>
        <w:jc w:val="both"/>
      </w:pPr>
      <w:r>
        <w:t>д) международное непатентованное, или группировочное, или химическое наименование лекарственного препарата;</w:t>
      </w:r>
    </w:p>
    <w:p w:rsidR="00A51190" w:rsidRDefault="00A51190">
      <w:pPr>
        <w:pStyle w:val="ConsPlusNormal"/>
        <w:spacing w:before="240"/>
        <w:ind w:firstLine="540"/>
        <w:jc w:val="both"/>
      </w:pPr>
      <w:r>
        <w:t>е) наименование держателя или владельца регистрационного удостоверения лекарственного препарата;</w:t>
      </w:r>
    </w:p>
    <w:p w:rsidR="00A51190" w:rsidRDefault="00A51190">
      <w:pPr>
        <w:pStyle w:val="ConsPlusNormal"/>
        <w:spacing w:before="240"/>
        <w:ind w:firstLine="540"/>
        <w:jc w:val="both"/>
      </w:pPr>
      <w:r>
        <w:t>ж) страна регистрации держателя или владельца регистрационного удостоверения лекарственного препарата;</w:t>
      </w:r>
    </w:p>
    <w:p w:rsidR="00A51190" w:rsidRDefault="00A51190">
      <w:pPr>
        <w:pStyle w:val="ConsPlusNormal"/>
        <w:spacing w:before="240"/>
        <w:ind w:firstLine="540"/>
        <w:jc w:val="both"/>
      </w:pPr>
      <w:r>
        <w:lastRenderedPageBreak/>
        <w:t>з) код налогоплательщика держателя или владельца регистрационного удостоверения лекарственного препарата в стране регистрации;</w:t>
      </w:r>
    </w:p>
    <w:p w:rsidR="00A51190" w:rsidRDefault="00A51190">
      <w:pPr>
        <w:pStyle w:val="ConsPlusNormal"/>
        <w:spacing w:before="240"/>
        <w:ind w:firstLine="540"/>
        <w:jc w:val="both"/>
      </w:pPr>
      <w:r>
        <w:t xml:space="preserve">и) признак наличия лекарственного препарата в </w:t>
      </w:r>
      <w:hyperlink r:id="rId172" w:history="1">
        <w:r>
          <w:rPr>
            <w:color w:val="0000FF"/>
          </w:rPr>
          <w:t>перечне</w:t>
        </w:r>
      </w:hyperlink>
      <w:r>
        <w:t xml:space="preserve"> жизненно необходимых и важнейших лекарственных препаратов;</w:t>
      </w:r>
    </w:p>
    <w:p w:rsidR="00A51190" w:rsidRDefault="00A51190">
      <w:pPr>
        <w:pStyle w:val="ConsPlusNormal"/>
        <w:spacing w:before="240"/>
        <w:ind w:firstLine="540"/>
        <w:jc w:val="both"/>
      </w:pPr>
      <w:r>
        <w:t>к) торговое наименование лекарственного препарата;</w:t>
      </w:r>
    </w:p>
    <w:p w:rsidR="00A51190" w:rsidRDefault="00A51190">
      <w:pPr>
        <w:pStyle w:val="ConsPlusNormal"/>
        <w:spacing w:before="240"/>
        <w:ind w:firstLine="540"/>
        <w:jc w:val="both"/>
      </w:pPr>
      <w:r>
        <w:t>л) первичная упаковка лекарственного препарата;</w:t>
      </w:r>
    </w:p>
    <w:p w:rsidR="00A51190" w:rsidRDefault="00A51190">
      <w:pPr>
        <w:pStyle w:val="ConsPlusNormal"/>
        <w:spacing w:before="240"/>
        <w:ind w:firstLine="540"/>
        <w:jc w:val="both"/>
      </w:pPr>
      <w:r>
        <w:t>м) количество лекарственной формы в первичной упаковке;</w:t>
      </w:r>
    </w:p>
    <w:p w:rsidR="00A51190" w:rsidRDefault="00A51190">
      <w:pPr>
        <w:pStyle w:val="ConsPlusNormal"/>
        <w:spacing w:before="240"/>
        <w:ind w:firstLine="540"/>
        <w:jc w:val="both"/>
      </w:pPr>
      <w:r>
        <w:t>н) вторичная (потребительская) упаковка лекарственного препарата (при наличии);</w:t>
      </w:r>
    </w:p>
    <w:p w:rsidR="00A51190" w:rsidRDefault="00A51190">
      <w:pPr>
        <w:pStyle w:val="ConsPlusNormal"/>
        <w:spacing w:before="240"/>
        <w:ind w:firstLine="540"/>
        <w:jc w:val="both"/>
      </w:pPr>
      <w:r>
        <w:t>о) количество первичной упаковки лекарственного препарата во вторичной (потребительской) упаковке лекарственного препарата (при наличии);</w:t>
      </w:r>
    </w:p>
    <w:p w:rsidR="00A51190" w:rsidRDefault="00A51190">
      <w:pPr>
        <w:pStyle w:val="ConsPlusNormal"/>
        <w:spacing w:before="240"/>
        <w:ind w:firstLine="540"/>
        <w:jc w:val="both"/>
      </w:pPr>
      <w:r>
        <w:t>п) лекарственная форма;</w:t>
      </w:r>
    </w:p>
    <w:p w:rsidR="00A51190" w:rsidRDefault="00A51190">
      <w:pPr>
        <w:pStyle w:val="ConsPlusNormal"/>
        <w:spacing w:before="240"/>
        <w:ind w:firstLine="540"/>
        <w:jc w:val="both"/>
      </w:pPr>
      <w:r>
        <w:t>р) количество единиц измерения дозировки лекарственного препарата;</w:t>
      </w:r>
    </w:p>
    <w:p w:rsidR="00A51190" w:rsidRDefault="00A51190">
      <w:pPr>
        <w:pStyle w:val="ConsPlusNormal"/>
        <w:spacing w:before="240"/>
        <w:ind w:firstLine="540"/>
        <w:jc w:val="both"/>
      </w:pPr>
      <w:r>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51190" w:rsidRDefault="00A51190">
      <w:pPr>
        <w:pStyle w:val="ConsPlusNormal"/>
        <w:spacing w:before="240"/>
        <w:ind w:firstLine="540"/>
        <w:jc w:val="both"/>
      </w:pPr>
      <w:r>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A51190" w:rsidRDefault="00A51190">
      <w:pPr>
        <w:pStyle w:val="ConsPlusNormal"/>
        <w:spacing w:before="240"/>
        <w:ind w:firstLine="540"/>
        <w:jc w:val="both"/>
      </w:pPr>
      <w:r>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51190" w:rsidRDefault="00A51190">
      <w:pPr>
        <w:pStyle w:val="ConsPlusNormal"/>
        <w:spacing w:before="240"/>
        <w:ind w:firstLine="540"/>
        <w:jc w:val="both"/>
      </w:pPr>
      <w:r>
        <w:t>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A51190" w:rsidRDefault="00A51190">
      <w:pPr>
        <w:pStyle w:val="ConsPlusNormal"/>
        <w:spacing w:before="240"/>
        <w:ind w:firstLine="540"/>
        <w:jc w:val="both"/>
      </w:pPr>
      <w:r>
        <w:t>х) наименование субъекта обращения лекарственных средств, осуществляющего стадию выпускающего контроля качества;</w:t>
      </w:r>
    </w:p>
    <w:p w:rsidR="00A51190" w:rsidRDefault="00A51190">
      <w:pPr>
        <w:pStyle w:val="ConsPlusNormal"/>
        <w:spacing w:before="240"/>
        <w:ind w:firstLine="540"/>
        <w:jc w:val="both"/>
      </w:pPr>
      <w:r>
        <w:t>ц) код налогоплательщика субъекта обращения лекарственных средств, осуществляющего стадию выпускающего контроля качества в стране регистрации;</w:t>
      </w:r>
    </w:p>
    <w:p w:rsidR="00A51190" w:rsidRDefault="00A51190">
      <w:pPr>
        <w:pStyle w:val="ConsPlusNormal"/>
        <w:spacing w:before="240"/>
        <w:ind w:firstLine="540"/>
        <w:jc w:val="both"/>
      </w:pPr>
      <w:r>
        <w:t xml:space="preserve">ч) страна регистрации субъекта обращения лекарственных средств, осуществляющего </w:t>
      </w:r>
      <w:r>
        <w:lastRenderedPageBreak/>
        <w:t>стадию выпускающего контроля качества;</w:t>
      </w:r>
    </w:p>
    <w:p w:rsidR="00A51190" w:rsidRDefault="00A51190">
      <w:pPr>
        <w:pStyle w:val="ConsPlusNormal"/>
        <w:spacing w:before="240"/>
        <w:ind w:firstLine="540"/>
        <w:jc w:val="both"/>
      </w:pPr>
      <w:r>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A51190" w:rsidRDefault="00A51190">
      <w:pPr>
        <w:pStyle w:val="ConsPlusNormal"/>
        <w:spacing w:before="240"/>
        <w:ind w:firstLine="540"/>
        <w:jc w:val="both"/>
      </w:pPr>
      <w:r>
        <w:t>щ) дата регистрации предельной цены на лекарственный препарат;</w:t>
      </w:r>
    </w:p>
    <w:p w:rsidR="00A51190" w:rsidRDefault="00A51190">
      <w:pPr>
        <w:pStyle w:val="ConsPlusNormal"/>
        <w:spacing w:before="240"/>
        <w:ind w:firstLine="540"/>
        <w:jc w:val="both"/>
      </w:pPr>
      <w:r>
        <w:t>ы) предельная зарегистрированная цена в рублях;</w:t>
      </w:r>
    </w:p>
    <w:p w:rsidR="00A51190" w:rsidRDefault="00A51190">
      <w:pPr>
        <w:pStyle w:val="ConsPlusNormal"/>
        <w:spacing w:before="240"/>
        <w:ind w:firstLine="540"/>
        <w:jc w:val="both"/>
      </w:pPr>
      <w:r>
        <w:t>э) наименование субъекта обращения лекарственных средств, осуществляющего стадию производства готовой лекарственной формы;</w:t>
      </w:r>
    </w:p>
    <w:p w:rsidR="00A51190" w:rsidRDefault="00A51190">
      <w:pPr>
        <w:pStyle w:val="ConsPlusNormal"/>
        <w:jc w:val="both"/>
      </w:pPr>
      <w:r>
        <w:t xml:space="preserve">(пп. "э" введен </w:t>
      </w:r>
      <w:hyperlink r:id="rId173"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ю) код налогоплательщика субъекта обращения лекарственных средств, осуществляющего стадию производства готовой лекарственной формы в стране регистрации;</w:t>
      </w:r>
    </w:p>
    <w:p w:rsidR="00A51190" w:rsidRDefault="00A51190">
      <w:pPr>
        <w:pStyle w:val="ConsPlusNormal"/>
        <w:jc w:val="both"/>
      </w:pPr>
      <w:r>
        <w:t xml:space="preserve">(пп. "ю" введен </w:t>
      </w:r>
      <w:hyperlink r:id="rId174"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я) страна регистрации субъекта обращения лекарственных средств, осуществляющего стадию производства готовой лекарственной формы.</w:t>
      </w:r>
    </w:p>
    <w:p w:rsidR="00A51190" w:rsidRDefault="00A51190">
      <w:pPr>
        <w:pStyle w:val="ConsPlusNormal"/>
        <w:jc w:val="both"/>
      </w:pPr>
      <w:r>
        <w:t xml:space="preserve">(пп. "я" введен </w:t>
      </w:r>
      <w:hyperlink r:id="rId175"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A51190" w:rsidRDefault="00A51190">
      <w:pPr>
        <w:pStyle w:val="ConsPlusNormal"/>
        <w:spacing w:before="240"/>
        <w:ind w:firstLine="540"/>
        <w:jc w:val="both"/>
      </w:pPr>
      <w:r>
        <w:t>а) идентификационный номер налогоплательщика субъекта обращения лекарственных средств;</w:t>
      </w:r>
    </w:p>
    <w:p w:rsidR="00A51190" w:rsidRDefault="00A51190">
      <w:pPr>
        <w:pStyle w:val="ConsPlusNormal"/>
        <w:spacing w:before="240"/>
        <w:ind w:firstLine="540"/>
        <w:jc w:val="both"/>
      </w:pPr>
      <w:r>
        <w:t>б) код налогового органа;</w:t>
      </w:r>
    </w:p>
    <w:p w:rsidR="00A51190" w:rsidRDefault="00A51190">
      <w:pPr>
        <w:pStyle w:val="ConsPlusNormal"/>
        <w:spacing w:before="240"/>
        <w:ind w:firstLine="540"/>
        <w:jc w:val="both"/>
      </w:pPr>
      <w:r>
        <w:t>в) код статуса юридического лица или индивидуального предпринимателя;</w:t>
      </w:r>
    </w:p>
    <w:p w:rsidR="00A51190" w:rsidRDefault="00A51190">
      <w:pPr>
        <w:pStyle w:val="ConsPlusNormal"/>
        <w:spacing w:before="240"/>
        <w:ind w:firstLine="540"/>
        <w:jc w:val="both"/>
      </w:pPr>
      <w:r>
        <w:t>г) наименование субъекта обращения лекарственных средств;</w:t>
      </w:r>
    </w:p>
    <w:p w:rsidR="00A51190" w:rsidRDefault="00A51190">
      <w:pPr>
        <w:pStyle w:val="ConsPlusNormal"/>
        <w:spacing w:before="240"/>
        <w:ind w:firstLine="540"/>
        <w:jc w:val="both"/>
      </w:pPr>
      <w:r>
        <w:t>д) статус записи о регистрации юридического лица или индивидуального предпринимателя;</w:t>
      </w:r>
    </w:p>
    <w:p w:rsidR="00A51190" w:rsidRDefault="00A51190">
      <w:pPr>
        <w:pStyle w:val="ConsPlusNormal"/>
        <w:spacing w:before="240"/>
        <w:ind w:firstLine="540"/>
        <w:jc w:val="both"/>
      </w:pPr>
      <w:r>
        <w:t>е) сведения о руководителе субъекта обращения лекарственных средств или об индивидуальном предпринимателе.</w:t>
      </w:r>
    </w:p>
    <w:p w:rsidR="00A51190" w:rsidRDefault="00A51190">
      <w:pPr>
        <w:pStyle w:val="ConsPlusNormal"/>
        <w:spacing w:before="240"/>
        <w:ind w:firstLine="540"/>
        <w:jc w:val="both"/>
      </w:pPr>
      <w:r>
        <w:t xml:space="preserve">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w:t>
      </w:r>
      <w:r>
        <w:lastRenderedPageBreak/>
        <w:t>Федерации в систему мониторинга представляются следующие сведения:</w:t>
      </w:r>
    </w:p>
    <w:p w:rsidR="00A51190" w:rsidRDefault="00A51190">
      <w:pPr>
        <w:pStyle w:val="ConsPlusNormal"/>
        <w:spacing w:before="240"/>
        <w:ind w:firstLine="540"/>
        <w:jc w:val="both"/>
      </w:pPr>
      <w:r>
        <w:t>а) идентификационный номер налогоплательщика представительства;</w:t>
      </w:r>
    </w:p>
    <w:p w:rsidR="00A51190" w:rsidRDefault="00A51190">
      <w:pPr>
        <w:pStyle w:val="ConsPlusNormal"/>
        <w:spacing w:before="240"/>
        <w:ind w:firstLine="540"/>
        <w:jc w:val="both"/>
      </w:pPr>
      <w:r>
        <w:t>б) код налогового органа учета представительства;</w:t>
      </w:r>
    </w:p>
    <w:p w:rsidR="00A51190" w:rsidRDefault="00A51190">
      <w:pPr>
        <w:pStyle w:val="ConsPlusNormal"/>
        <w:spacing w:before="240"/>
        <w:ind w:firstLine="540"/>
        <w:jc w:val="both"/>
      </w:pPr>
      <w:r>
        <w:t>в) наименование представительства;</w:t>
      </w:r>
    </w:p>
    <w:p w:rsidR="00A51190" w:rsidRDefault="00A51190">
      <w:pPr>
        <w:pStyle w:val="ConsPlusNormal"/>
        <w:spacing w:before="240"/>
        <w:ind w:firstLine="540"/>
        <w:jc w:val="both"/>
      </w:pPr>
      <w:r>
        <w:t>г) номер записи об аккредитации;</w:t>
      </w:r>
    </w:p>
    <w:p w:rsidR="00A51190" w:rsidRDefault="00A51190">
      <w:pPr>
        <w:pStyle w:val="ConsPlusNormal"/>
        <w:spacing w:before="240"/>
        <w:ind w:firstLine="540"/>
        <w:jc w:val="both"/>
      </w:pPr>
      <w:r>
        <w:t>д) сведения об иностранной организации;</w:t>
      </w:r>
    </w:p>
    <w:p w:rsidR="00A51190" w:rsidRDefault="00A51190">
      <w:pPr>
        <w:pStyle w:val="ConsPlusNormal"/>
        <w:spacing w:before="240"/>
        <w:ind w:firstLine="540"/>
        <w:jc w:val="both"/>
      </w:pPr>
      <w:r>
        <w:t>е) код состояния аккредитации;</w:t>
      </w:r>
    </w:p>
    <w:p w:rsidR="00A51190" w:rsidRDefault="00A51190">
      <w:pPr>
        <w:pStyle w:val="ConsPlusNormal"/>
        <w:spacing w:before="240"/>
        <w:ind w:firstLine="540"/>
        <w:jc w:val="both"/>
      </w:pPr>
      <w:r>
        <w:t>ж) сведения о руководителе представительства.</w:t>
      </w:r>
    </w:p>
    <w:p w:rsidR="00A51190" w:rsidRDefault="00A51190">
      <w:pPr>
        <w:pStyle w:val="ConsPlusNormal"/>
        <w:spacing w:before="240"/>
        <w:ind w:firstLine="540"/>
        <w:jc w:val="both"/>
      </w:pPr>
      <w:r>
        <w:t>6. Из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выводе (об отмене вывода) из обращения лекарственных препаратов по инициативе уполномоченного федерального органа исполнительной власти:</w:t>
      </w:r>
    </w:p>
    <w:p w:rsidR="00A51190" w:rsidRDefault="00A51190">
      <w:pPr>
        <w:pStyle w:val="ConsPlusNormal"/>
        <w:jc w:val="both"/>
      </w:pPr>
      <w:r>
        <w:t xml:space="preserve">(в ред. </w:t>
      </w:r>
      <w:hyperlink r:id="rId17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а) дата, с которой необходимо обеспечить вывод (отмену вывода) лекарственного препарата из обращения;</w:t>
      </w:r>
    </w:p>
    <w:p w:rsidR="00A51190" w:rsidRDefault="00A51190">
      <w:pPr>
        <w:pStyle w:val="ConsPlusNormal"/>
        <w:jc w:val="both"/>
      </w:pPr>
      <w:r>
        <w:t xml:space="preserve">(в ред. </w:t>
      </w:r>
      <w:hyperlink r:id="rId17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б) номер регистрационного удостоверения лекарственного препарата;</w:t>
      </w:r>
    </w:p>
    <w:p w:rsidR="00A51190" w:rsidRDefault="00A51190">
      <w:pPr>
        <w:pStyle w:val="ConsPlusNormal"/>
        <w:spacing w:before="240"/>
        <w:ind w:firstLine="540"/>
        <w:jc w:val="both"/>
      </w:pPr>
      <w:r>
        <w:t>в) дата государственной регистрации лекарственного препарата;</w:t>
      </w:r>
    </w:p>
    <w:p w:rsidR="00A51190" w:rsidRDefault="00A51190">
      <w:pPr>
        <w:pStyle w:val="ConsPlusNormal"/>
        <w:spacing w:before="240"/>
        <w:ind w:firstLine="540"/>
        <w:jc w:val="both"/>
      </w:pPr>
      <w:r>
        <w:t>г) основание вывода (отмены вывода) из обращения лекарственного препарата;</w:t>
      </w:r>
    </w:p>
    <w:p w:rsidR="00A51190" w:rsidRDefault="00A51190">
      <w:pPr>
        <w:pStyle w:val="ConsPlusNormal"/>
        <w:jc w:val="both"/>
      </w:pPr>
      <w:r>
        <w:t xml:space="preserve">(в ред. </w:t>
      </w:r>
      <w:hyperlink r:id="rId17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 реквизиты документа о выводе (об отмене вывода) из обращения лекарственного препарата;</w:t>
      </w:r>
    </w:p>
    <w:p w:rsidR="00A51190" w:rsidRDefault="00A51190">
      <w:pPr>
        <w:pStyle w:val="ConsPlusNormal"/>
        <w:jc w:val="both"/>
      </w:pPr>
      <w:r>
        <w:t xml:space="preserve">(в ред. </w:t>
      </w:r>
      <w:hyperlink r:id="rId17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е) глобальный идентификационный номер торговой единицы;</w:t>
      </w:r>
    </w:p>
    <w:p w:rsidR="00A51190" w:rsidRDefault="00A51190">
      <w:pPr>
        <w:pStyle w:val="ConsPlusNormal"/>
        <w:spacing w:before="240"/>
        <w:ind w:firstLine="540"/>
        <w:jc w:val="both"/>
      </w:pPr>
      <w:r>
        <w:t>ж) номер производственной серии;</w:t>
      </w:r>
    </w:p>
    <w:p w:rsidR="00A51190" w:rsidRDefault="00A51190">
      <w:pPr>
        <w:pStyle w:val="ConsPlusNormal"/>
        <w:spacing w:before="240"/>
        <w:ind w:firstLine="540"/>
        <w:jc w:val="both"/>
      </w:pPr>
      <w:r>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rsidR="00A51190" w:rsidRDefault="00A51190">
      <w:pPr>
        <w:pStyle w:val="ConsPlusNormal"/>
        <w:spacing w:before="240"/>
        <w:ind w:firstLine="540"/>
        <w:jc w:val="both"/>
      </w:pPr>
      <w:r>
        <w:t xml:space="preserve">6(1). Из системы мониторинга в целях подтверждения достоверности сведений, представляемых субъектами обращения лекарственных средств в Федеральную службу по надзору в сфере здравоохранения при вводе лекарственных препаратов в гражданский оборот, передаются в автоматизированную информационную систему Федеральной службы по надзору в сфере </w:t>
      </w:r>
      <w:r>
        <w:lastRenderedPageBreak/>
        <w:t>здравоохранения следующие сведения о таких лекарственных препаратах:</w:t>
      </w:r>
    </w:p>
    <w:p w:rsidR="00A51190" w:rsidRDefault="00A51190">
      <w:pPr>
        <w:pStyle w:val="ConsPlusNormal"/>
        <w:spacing w:before="240"/>
        <w:ind w:firstLine="540"/>
        <w:jc w:val="both"/>
      </w:pPr>
      <w:r>
        <w:t>а) идентификационный номер налогоплательщика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rsidR="00A51190" w:rsidRDefault="00A51190">
      <w:pPr>
        <w:pStyle w:val="ConsPlusNormal"/>
        <w:spacing w:before="240"/>
        <w:ind w:firstLine="540"/>
        <w:jc w:val="both"/>
      </w:pPr>
      <w:r>
        <w:t>б) наименование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rsidR="00A51190" w:rsidRDefault="00A51190">
      <w:pPr>
        <w:pStyle w:val="ConsPlusNormal"/>
        <w:spacing w:before="240"/>
        <w:ind w:firstLine="540"/>
        <w:jc w:val="both"/>
      </w:pPr>
      <w:r>
        <w:t xml:space="preserve">в) сведения о лекарственном препарате, полученные в рамках описания лекарственного препарата в системе мониторинга в соответствии с </w:t>
      </w:r>
      <w:hyperlink w:anchor="Par344" w:tooltip="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 w:history="1">
        <w:r>
          <w:rPr>
            <w:color w:val="0000FF"/>
          </w:rPr>
          <w:t>пунктом 33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51190" w:rsidRDefault="00A51190">
      <w:pPr>
        <w:pStyle w:val="ConsPlusNormal"/>
        <w:spacing w:before="240"/>
        <w:ind w:firstLine="540"/>
        <w:jc w:val="both"/>
      </w:pPr>
      <w:r>
        <w:t>г) номер производственной серии;</w:t>
      </w:r>
    </w:p>
    <w:p w:rsidR="00A51190" w:rsidRDefault="00A51190">
      <w:pPr>
        <w:pStyle w:val="ConsPlusNormal"/>
        <w:spacing w:before="240"/>
        <w:ind w:firstLine="540"/>
        <w:jc w:val="both"/>
      </w:pPr>
      <w:r>
        <w:t>д) объем производственной серии;</w:t>
      </w:r>
    </w:p>
    <w:p w:rsidR="00A51190" w:rsidRDefault="00A51190">
      <w:pPr>
        <w:pStyle w:val="ConsPlusNormal"/>
        <w:spacing w:before="240"/>
        <w:ind w:firstLine="540"/>
        <w:jc w:val="both"/>
      </w:pPr>
      <w:r>
        <w:t>е) дата упаковки (фасовки) лекарственного препарата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w:t>
      </w:r>
    </w:p>
    <w:p w:rsidR="00A51190" w:rsidRDefault="00A51190">
      <w:pPr>
        <w:pStyle w:val="ConsPlusNormal"/>
        <w:spacing w:before="240"/>
        <w:ind w:firstLine="540"/>
        <w:jc w:val="both"/>
      </w:pPr>
      <w:r>
        <w:t>ж) идентификационный номер налогоплательщика собственника лекарственного препарата при контрактном (подрядном) производстве лекарственного препарата на территории Российской Федерации;</w:t>
      </w:r>
    </w:p>
    <w:p w:rsidR="00A51190" w:rsidRDefault="00A51190">
      <w:pPr>
        <w:pStyle w:val="ConsPlusNormal"/>
        <w:spacing w:before="240"/>
        <w:ind w:firstLine="540"/>
        <w:jc w:val="both"/>
      </w:pPr>
      <w:r>
        <w:t>з) наименование собственника лекарственного препарата при контрактном (подрядном) производстве лекарственного препарата на территории Российской Федерации;</w:t>
      </w:r>
    </w:p>
    <w:p w:rsidR="00A51190" w:rsidRDefault="00A51190">
      <w:pPr>
        <w:pStyle w:val="ConsPlusNormal"/>
        <w:spacing w:before="240"/>
        <w:ind w:firstLine="540"/>
        <w:jc w:val="both"/>
      </w:pPr>
      <w:r>
        <w:t>и) дата регистрации таможенной декларации на лекарственный препарат в случае ввода в гражданский оборот лекарственного препарата, произведенного вне территории Российской Федерации;</w:t>
      </w:r>
    </w:p>
    <w:p w:rsidR="00A51190" w:rsidRDefault="00A51190">
      <w:pPr>
        <w:pStyle w:val="ConsPlusNormal"/>
        <w:spacing w:before="240"/>
        <w:ind w:firstLine="540"/>
        <w:jc w:val="both"/>
      </w:pPr>
      <w:r>
        <w:t>к) регистрационный номер таможенной декларации на лекарственный препарат в случае ввода в гражданский оборот лекарственного препарата, произведенного вне территории Российской Федерации;</w:t>
      </w:r>
    </w:p>
    <w:p w:rsidR="00A51190" w:rsidRDefault="00A51190">
      <w:pPr>
        <w:pStyle w:val="ConsPlusNormal"/>
        <w:spacing w:before="240"/>
        <w:ind w:firstLine="540"/>
        <w:jc w:val="both"/>
      </w:pPr>
      <w:r>
        <w:lastRenderedPageBreak/>
        <w:t>л) данные о выпуске для внутреннего потребления лекарственного препарата в случае ввода в гражданский оборот лекарственного препарата, произведенного вне территории Российской Федерации.</w:t>
      </w:r>
    </w:p>
    <w:p w:rsidR="00A51190" w:rsidRDefault="00A51190">
      <w:pPr>
        <w:pStyle w:val="ConsPlusNormal"/>
        <w:jc w:val="both"/>
      </w:pPr>
      <w:r>
        <w:t xml:space="preserve">(п. 6(1) введен </w:t>
      </w:r>
      <w:hyperlink r:id="rId180"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6(2). Из автоматизированной информационной системы Федеральной службы по надзору в сфере здравоохранения в целях подтверждения достоверности сведений о вводе лекарственных препаратов в гражданский оборот в систему мониторинга представляются следующие сведения:</w:t>
      </w:r>
    </w:p>
    <w:p w:rsidR="00A51190" w:rsidRDefault="00A51190">
      <w:pPr>
        <w:pStyle w:val="ConsPlusNormal"/>
        <w:spacing w:before="240"/>
        <w:ind w:firstLine="540"/>
        <w:jc w:val="both"/>
      </w:pPr>
      <w:r>
        <w:t>а) дата регистрации сведений в автоматизированной информационной системе Федеральной службы по надзору в сфере здравоохранения;</w:t>
      </w:r>
    </w:p>
    <w:p w:rsidR="00A51190" w:rsidRDefault="00A51190">
      <w:pPr>
        <w:pStyle w:val="ConsPlusNormal"/>
        <w:spacing w:before="240"/>
        <w:ind w:firstLine="540"/>
        <w:jc w:val="both"/>
      </w:pPr>
      <w:r>
        <w:t>б)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w:t>
      </w:r>
    </w:p>
    <w:p w:rsidR="00A51190" w:rsidRDefault="00A51190">
      <w:pPr>
        <w:pStyle w:val="ConsPlusNormal"/>
        <w:spacing w:before="240"/>
        <w:ind w:firstLine="540"/>
        <w:jc w:val="both"/>
      </w:pPr>
      <w:r>
        <w:t>в) глобальный идентификационный номер торговой единицы вводимого в гражданский оборот лекарственного препарата;</w:t>
      </w:r>
    </w:p>
    <w:p w:rsidR="00A51190" w:rsidRDefault="00A51190">
      <w:pPr>
        <w:pStyle w:val="ConsPlusNormal"/>
        <w:spacing w:before="240"/>
        <w:ind w:firstLine="540"/>
        <w:jc w:val="both"/>
      </w:pPr>
      <w:r>
        <w:t>г) номер производственной серии вводимого в гражданский оборот лекарственного препарата;</w:t>
      </w:r>
    </w:p>
    <w:p w:rsidR="00A51190" w:rsidRDefault="00A51190">
      <w:pPr>
        <w:pStyle w:val="ConsPlusNormal"/>
        <w:spacing w:before="240"/>
        <w:ind w:firstLine="540"/>
        <w:jc w:val="both"/>
      </w:pPr>
      <w:r>
        <w:t>д) количество вторичных (потребительских) упаковок лекарственного препарата (а при их отсутствии - первичных упаковок лекарственного препарата), вводимого в гражданский оборот;</w:t>
      </w:r>
    </w:p>
    <w:p w:rsidR="00A51190" w:rsidRDefault="00A51190">
      <w:pPr>
        <w:pStyle w:val="ConsPlusNormal"/>
        <w:spacing w:before="240"/>
        <w:ind w:firstLine="540"/>
        <w:jc w:val="both"/>
      </w:pPr>
      <w:r>
        <w:t>е)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A51190" w:rsidRDefault="00A51190">
      <w:pPr>
        <w:pStyle w:val="ConsPlusNormal"/>
        <w:spacing w:before="240"/>
        <w:ind w:firstLine="540"/>
        <w:jc w:val="both"/>
      </w:pPr>
      <w:r>
        <w:t>ж) идентификационный номер налогоплательщика субъекта обращения лекарственных средств, осуществляющего ввод лекарственного препарата в гражданский оборот.</w:t>
      </w:r>
    </w:p>
    <w:p w:rsidR="00A51190" w:rsidRDefault="00A51190">
      <w:pPr>
        <w:pStyle w:val="ConsPlusNormal"/>
        <w:jc w:val="both"/>
      </w:pPr>
      <w:r>
        <w:t xml:space="preserve">(п. 6(2) введен </w:t>
      </w:r>
      <w:hyperlink r:id="rId181"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6(3). Из системы мониторинга в целях обеспечения осуществления федерального государственного надзора в сфере обращения лекарственных препаратов для медицинского применения Федеральной службой по надзору в сфере здравоохранения передаются в автоматизированную информационную систему Федеральной службы по надзору в сфере здравоохранения следующие сведения об уничтожении лекарственных препаратов:</w:t>
      </w:r>
    </w:p>
    <w:p w:rsidR="00A51190" w:rsidRDefault="00A51190">
      <w:pPr>
        <w:pStyle w:val="ConsPlusNormal"/>
        <w:spacing w:before="240"/>
        <w:ind w:firstLine="540"/>
        <w:jc w:val="both"/>
      </w:pPr>
      <w:r>
        <w:t>а) дата внесения сведений в систему мониторинга об уничтожении лекарственного препарата;</w:t>
      </w:r>
    </w:p>
    <w:p w:rsidR="00A51190" w:rsidRDefault="00A51190">
      <w:pPr>
        <w:pStyle w:val="ConsPlusNormal"/>
        <w:spacing w:before="240"/>
        <w:ind w:firstLine="540"/>
        <w:jc w:val="both"/>
      </w:pPr>
      <w:r>
        <w:t>б) идентификационный номер налогоплательщика субъекта обращения лекарственных средств, осуществившего передачу лекарственного препарата на уничтожение;</w:t>
      </w:r>
    </w:p>
    <w:p w:rsidR="00A51190" w:rsidRDefault="00A51190">
      <w:pPr>
        <w:pStyle w:val="ConsPlusNormal"/>
        <w:spacing w:before="240"/>
        <w:ind w:firstLine="540"/>
        <w:jc w:val="both"/>
      </w:pPr>
      <w:r>
        <w:t>в) наименование субъекта обращения лекарственных средств, осуществившего передачу лекарственного препарата на уничтожение;</w:t>
      </w:r>
    </w:p>
    <w:p w:rsidR="00A51190" w:rsidRDefault="00A51190">
      <w:pPr>
        <w:pStyle w:val="ConsPlusNormal"/>
        <w:spacing w:before="240"/>
        <w:ind w:firstLine="540"/>
        <w:jc w:val="both"/>
      </w:pPr>
      <w:r>
        <w:t xml:space="preserve">г) идентификационный номер налогоплательщика организации, осуществившей </w:t>
      </w:r>
      <w:r>
        <w:lastRenderedPageBreak/>
        <w:t>уничтожение лекарственного препарата;</w:t>
      </w:r>
    </w:p>
    <w:p w:rsidR="00A51190" w:rsidRDefault="00A51190">
      <w:pPr>
        <w:pStyle w:val="ConsPlusNormal"/>
        <w:spacing w:before="240"/>
        <w:ind w:firstLine="540"/>
        <w:jc w:val="both"/>
      </w:pPr>
      <w:r>
        <w:t>д) наименование организации, осуществившей уничтожение лекарственного препарата;</w:t>
      </w:r>
    </w:p>
    <w:p w:rsidR="00A51190" w:rsidRDefault="00A51190">
      <w:pPr>
        <w:pStyle w:val="ConsPlusNormal"/>
        <w:spacing w:before="240"/>
        <w:ind w:firstLine="540"/>
        <w:jc w:val="both"/>
      </w:pPr>
      <w:r>
        <w:t>е) адрес организации, осуществившей уничтожение лекарственного препарата;</w:t>
      </w:r>
    </w:p>
    <w:p w:rsidR="00A51190" w:rsidRDefault="00A51190">
      <w:pPr>
        <w:pStyle w:val="ConsPlusNormal"/>
        <w:spacing w:before="240"/>
        <w:ind w:firstLine="540"/>
        <w:jc w:val="both"/>
      </w:pPr>
      <w:r>
        <w:t>ж) реквизиты акта об уничтожении лекарственного препарата (дата и номер);</w:t>
      </w:r>
    </w:p>
    <w:p w:rsidR="00A51190" w:rsidRDefault="00A51190">
      <w:pPr>
        <w:pStyle w:val="ConsPlusNormal"/>
        <w:spacing w:before="240"/>
        <w:ind w:firstLine="540"/>
        <w:jc w:val="both"/>
      </w:pPr>
      <w:r>
        <w:t xml:space="preserve">з) сведения о лекарственном препарате, полученные в рамках описания лекарственного препарата в системе мониторинга в соответствии с </w:t>
      </w:r>
      <w:hyperlink w:anchor="Par344" w:tooltip="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 w:history="1">
        <w:r>
          <w:rPr>
            <w:color w:val="0000FF"/>
          </w:rPr>
          <w:t>пунктом 33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51190" w:rsidRDefault="00A51190">
      <w:pPr>
        <w:pStyle w:val="ConsPlusNormal"/>
        <w:spacing w:before="240"/>
        <w:ind w:firstLine="540"/>
        <w:jc w:val="both"/>
      </w:pPr>
      <w:r>
        <w:t>и) способ уничтожения;</w:t>
      </w:r>
    </w:p>
    <w:p w:rsidR="00A51190" w:rsidRDefault="00A51190">
      <w:pPr>
        <w:pStyle w:val="ConsPlusNormal"/>
        <w:spacing w:before="240"/>
        <w:ind w:firstLine="540"/>
        <w:jc w:val="both"/>
      </w:pPr>
      <w:r>
        <w:t>к) дата уничтожения;</w:t>
      </w:r>
    </w:p>
    <w:p w:rsidR="00A51190" w:rsidRDefault="00A51190">
      <w:pPr>
        <w:pStyle w:val="ConsPlusNormal"/>
        <w:spacing w:before="240"/>
        <w:ind w:firstLine="540"/>
        <w:jc w:val="both"/>
      </w:pPr>
      <w:r>
        <w:t>л) причина и основание передачи лекарственного препарата на уничтожение.</w:t>
      </w:r>
    </w:p>
    <w:p w:rsidR="00A51190" w:rsidRDefault="00A51190">
      <w:pPr>
        <w:pStyle w:val="ConsPlusNormal"/>
        <w:jc w:val="both"/>
      </w:pPr>
      <w:r>
        <w:t xml:space="preserve">(п. 6(3) введен </w:t>
      </w:r>
      <w:hyperlink r:id="rId182"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rsidR="00A51190" w:rsidRDefault="00A51190">
      <w:pPr>
        <w:pStyle w:val="ConsPlusNormal"/>
        <w:spacing w:before="240"/>
        <w:ind w:firstLine="540"/>
        <w:jc w:val="both"/>
      </w:pPr>
      <w:r>
        <w:t>а) код таможенного органа;</w:t>
      </w:r>
    </w:p>
    <w:p w:rsidR="00A51190" w:rsidRDefault="00A51190">
      <w:pPr>
        <w:pStyle w:val="ConsPlusNormal"/>
        <w:spacing w:before="240"/>
        <w:ind w:firstLine="540"/>
        <w:jc w:val="both"/>
      </w:pPr>
      <w:r>
        <w:t>б) дата регистрации таможенной декларации на лекарственный препарат;</w:t>
      </w:r>
    </w:p>
    <w:p w:rsidR="00A51190" w:rsidRDefault="00A51190">
      <w:pPr>
        <w:pStyle w:val="ConsPlusNormal"/>
        <w:spacing w:before="240"/>
        <w:ind w:firstLine="540"/>
        <w:jc w:val="both"/>
      </w:pPr>
      <w:r>
        <w:t>в) регистрационный номер таможенной декларации на лекарственный препарат;</w:t>
      </w:r>
    </w:p>
    <w:p w:rsidR="00A51190" w:rsidRDefault="00A51190">
      <w:pPr>
        <w:pStyle w:val="ConsPlusNormal"/>
        <w:spacing w:before="240"/>
        <w:ind w:firstLine="540"/>
        <w:jc w:val="both"/>
      </w:pPr>
      <w:r>
        <w:t>г) код идентификации;</w:t>
      </w:r>
    </w:p>
    <w:p w:rsidR="00A51190" w:rsidRDefault="00A51190">
      <w:pPr>
        <w:pStyle w:val="ConsPlusNormal"/>
        <w:jc w:val="both"/>
      </w:pPr>
      <w:r>
        <w:t xml:space="preserve">(пп. "г" в ред. </w:t>
      </w:r>
      <w:hyperlink r:id="rId18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д) таможенная стоимость, статистическая стоимость и фактурная стоимость лекарственного препарата;</w:t>
      </w:r>
    </w:p>
    <w:p w:rsidR="00A51190" w:rsidRDefault="00A51190">
      <w:pPr>
        <w:pStyle w:val="ConsPlusNormal"/>
        <w:spacing w:before="240"/>
        <w:ind w:firstLine="540"/>
        <w:jc w:val="both"/>
      </w:pPr>
      <w:r>
        <w:t>е) код страны происхождения лекарственного препарата;</w:t>
      </w:r>
    </w:p>
    <w:p w:rsidR="00A51190" w:rsidRDefault="00A51190">
      <w:pPr>
        <w:pStyle w:val="ConsPlusNormal"/>
        <w:spacing w:before="240"/>
        <w:ind w:firstLine="540"/>
        <w:jc w:val="both"/>
      </w:pPr>
      <w:r>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rsidR="00A51190" w:rsidRDefault="00A51190">
      <w:pPr>
        <w:pStyle w:val="ConsPlusNormal"/>
        <w:spacing w:before="240"/>
        <w:ind w:firstLine="540"/>
        <w:jc w:val="both"/>
      </w:pPr>
      <w:r>
        <w:t>з) код заявленной таможенной процедуры в соответствии с классификатором видов таможенных процедур;</w:t>
      </w:r>
    </w:p>
    <w:p w:rsidR="00A51190" w:rsidRDefault="00A51190">
      <w:pPr>
        <w:pStyle w:val="ConsPlusNormal"/>
        <w:spacing w:before="240"/>
        <w:ind w:firstLine="540"/>
        <w:jc w:val="both"/>
      </w:pPr>
      <w:r>
        <w:lastRenderedPageBreak/>
        <w:t>и) данные о выпуске для внутреннего потребления лекарственного препарата.</w:t>
      </w:r>
    </w:p>
    <w:p w:rsidR="00A51190" w:rsidRDefault="00A51190">
      <w:pPr>
        <w:pStyle w:val="ConsPlusNormal"/>
        <w:spacing w:before="240"/>
        <w:ind w:firstLine="540"/>
        <w:jc w:val="both"/>
      </w:pPr>
      <w:r>
        <w:t>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rsidR="00A51190" w:rsidRDefault="00A51190">
      <w:pPr>
        <w:pStyle w:val="ConsPlusNormal"/>
        <w:spacing w:before="240"/>
        <w:ind w:firstLine="540"/>
        <w:jc w:val="both"/>
      </w:pPr>
      <w:r>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rsidR="00A51190" w:rsidRDefault="00A51190">
      <w:pPr>
        <w:pStyle w:val="ConsPlusNormal"/>
        <w:spacing w:before="240"/>
        <w:ind w:firstLine="540"/>
        <w:jc w:val="both"/>
      </w:pPr>
      <w:r>
        <w:t>б) код страны происхождения лекарственного препарата;</w:t>
      </w:r>
    </w:p>
    <w:p w:rsidR="00A51190" w:rsidRDefault="00A51190">
      <w:pPr>
        <w:pStyle w:val="ConsPlusNormal"/>
        <w:spacing w:before="240"/>
        <w:ind w:firstLine="540"/>
        <w:jc w:val="both"/>
      </w:pPr>
      <w:r>
        <w:t>в) глобальный идентификационный номер торговой единицы;</w:t>
      </w:r>
    </w:p>
    <w:p w:rsidR="00A51190" w:rsidRDefault="00A51190">
      <w:pPr>
        <w:pStyle w:val="ConsPlusNormal"/>
        <w:spacing w:before="240"/>
        <w:ind w:firstLine="540"/>
        <w:jc w:val="both"/>
      </w:pPr>
      <w:r>
        <w:t>г) код идентификации и код идентификации третичной (транспортной) упаковки лекарственного препарата, в которой находится введенный в оборот лекарственный препарат;</w:t>
      </w:r>
    </w:p>
    <w:p w:rsidR="00A51190" w:rsidRDefault="00A51190">
      <w:pPr>
        <w:pStyle w:val="ConsPlusNormal"/>
        <w:jc w:val="both"/>
      </w:pPr>
      <w:r>
        <w:t xml:space="preserve">(пп. "г" в ред. </w:t>
      </w:r>
      <w:hyperlink r:id="rId184"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д) статус лекарственного препарата в системе мониторинга;</w:t>
      </w:r>
    </w:p>
    <w:p w:rsidR="00A51190" w:rsidRDefault="00A51190">
      <w:pPr>
        <w:pStyle w:val="ConsPlusNormal"/>
        <w:spacing w:before="240"/>
        <w:ind w:firstLine="540"/>
        <w:jc w:val="both"/>
      </w:pPr>
      <w:r>
        <w:t>е) перечень кодов идентификации, содержащихся в третичной (транспортной) упаковке лекарственного препарата.</w:t>
      </w:r>
    </w:p>
    <w:p w:rsidR="00A51190" w:rsidRDefault="00A51190">
      <w:pPr>
        <w:pStyle w:val="ConsPlusNormal"/>
        <w:jc w:val="both"/>
      </w:pPr>
      <w:r>
        <w:t xml:space="preserve">(пп. "е" в ред. </w:t>
      </w:r>
      <w:hyperlink r:id="rId185" w:history="1">
        <w:r>
          <w:rPr>
            <w:color w:val="0000FF"/>
          </w:rPr>
          <w:t>Постановления</w:t>
        </w:r>
      </w:hyperlink>
      <w:r>
        <w:t xml:space="preserve"> Правительства РФ от 20.03.2020 N 311)</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2</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32" w:name="Par713"/>
      <w:bookmarkEnd w:id="32"/>
      <w:r>
        <w:t>ПЕРЕЧЕНЬ</w:t>
      </w:r>
    </w:p>
    <w:p w:rsidR="00A51190" w:rsidRDefault="00A51190">
      <w:pPr>
        <w:pStyle w:val="ConsPlusTitle"/>
        <w:jc w:val="center"/>
      </w:pPr>
      <w:r>
        <w:t>СВЕДЕНИЙ, ПРЕДСТАВЛЯЕМЫХ ПРИ ОПИСАНИИ ЛЕКАРСТВЕННЫХ</w:t>
      </w:r>
    </w:p>
    <w:p w:rsidR="00A51190" w:rsidRDefault="00A51190">
      <w:pPr>
        <w:pStyle w:val="ConsPlusTitle"/>
        <w:jc w:val="center"/>
      </w:pPr>
      <w:r>
        <w:t>ПРЕПАРАТОВ ДЛЯ МЕДИЦИНСКОГО ПРИМЕНЕНИЯ СУБЪЕКТАМИ</w:t>
      </w:r>
    </w:p>
    <w:p w:rsidR="00A51190" w:rsidRDefault="00A51190">
      <w:pPr>
        <w:pStyle w:val="ConsPlusTitle"/>
        <w:jc w:val="center"/>
      </w:pPr>
      <w:r>
        <w:t>ОБРАЩЕНИЯ ЛЕКАРСТВЕННЫХ СРЕДСТВ В ИНФОРМАЦИОННЫЙ</w:t>
      </w:r>
    </w:p>
    <w:p w:rsidR="00A51190" w:rsidRDefault="00A51190">
      <w:pPr>
        <w:pStyle w:val="ConsPlusTitle"/>
        <w:jc w:val="center"/>
      </w:pPr>
      <w:r>
        <w:t>РЕСУРС, ОБЕСПЕЧИВАЮЩИЙ УЧЕТ И ХРАНЕНИЕ ДОСТОВЕРНЫХ</w:t>
      </w:r>
    </w:p>
    <w:p w:rsidR="00A51190" w:rsidRDefault="00A51190">
      <w:pPr>
        <w:pStyle w:val="ConsPlusTitle"/>
        <w:jc w:val="center"/>
      </w:pPr>
      <w:r>
        <w:t>ДАННЫХ О ТОВАРАХ ПО СООТВЕТСТВУЮЩЕЙ</w:t>
      </w:r>
    </w:p>
    <w:p w:rsidR="00A51190" w:rsidRDefault="00A51190">
      <w:pPr>
        <w:pStyle w:val="ConsPlusTitle"/>
        <w:jc w:val="center"/>
      </w:pPr>
      <w:r>
        <w:t>ТОВАРНОЙ НОМЕНКЛАТУРЕ</w:t>
      </w:r>
    </w:p>
    <w:p w:rsidR="00A51190" w:rsidRDefault="00A51190">
      <w:pPr>
        <w:pStyle w:val="ConsPlusNormal"/>
        <w:jc w:val="center"/>
      </w:pPr>
    </w:p>
    <w:p w:rsidR="00A51190" w:rsidRDefault="00A51190">
      <w:pPr>
        <w:pStyle w:val="ConsPlusNormal"/>
        <w:ind w:firstLine="540"/>
        <w:jc w:val="both"/>
      </w:pPr>
      <w:r>
        <w:t>1. Торговое наименование лекарственного препарата для медицинского применения (далее - лекарственный препарат).</w:t>
      </w:r>
    </w:p>
    <w:p w:rsidR="00A51190" w:rsidRDefault="00A51190">
      <w:pPr>
        <w:pStyle w:val="ConsPlusNormal"/>
        <w:spacing w:before="240"/>
        <w:ind w:firstLine="540"/>
        <w:jc w:val="both"/>
      </w:pPr>
      <w:r>
        <w:t>2. Бренд (торговая марка).</w:t>
      </w:r>
    </w:p>
    <w:p w:rsidR="00A51190" w:rsidRDefault="00A51190">
      <w:pPr>
        <w:pStyle w:val="ConsPlusNormal"/>
        <w:spacing w:before="240"/>
        <w:ind w:firstLine="540"/>
        <w:jc w:val="both"/>
      </w:pPr>
      <w:r>
        <w:lastRenderedPageBreak/>
        <w:t>3. Номер регистрационного удостоверения лекарственного препарата.</w:t>
      </w:r>
    </w:p>
    <w:p w:rsidR="00A51190" w:rsidRDefault="00A51190">
      <w:pPr>
        <w:pStyle w:val="ConsPlusNormal"/>
        <w:spacing w:before="240"/>
        <w:ind w:firstLine="540"/>
        <w:jc w:val="both"/>
      </w:pPr>
      <w:r>
        <w:t>4. Дата государственной регистрации лекарственного препарата.</w:t>
      </w:r>
    </w:p>
    <w:p w:rsidR="00A51190" w:rsidRDefault="00A51190">
      <w:pPr>
        <w:pStyle w:val="ConsPlusNormal"/>
        <w:spacing w:before="240"/>
        <w:ind w:firstLine="540"/>
        <w:jc w:val="both"/>
      </w:pPr>
      <w:r>
        <w:t>5. Наименование держателя или владельца регистрационного удостоверения лекарственного препарата.</w:t>
      </w:r>
    </w:p>
    <w:p w:rsidR="00A51190" w:rsidRDefault="00A51190">
      <w:pPr>
        <w:pStyle w:val="ConsPlusNormal"/>
        <w:spacing w:before="240"/>
        <w:ind w:firstLine="540"/>
        <w:jc w:val="both"/>
      </w:pPr>
      <w:r>
        <w:t>6. Адрес держателя или владельца регистрационного удостоверения лекарственного препарата.</w:t>
      </w:r>
    </w:p>
    <w:p w:rsidR="00A51190" w:rsidRDefault="00A51190">
      <w:pPr>
        <w:pStyle w:val="ConsPlusNormal"/>
        <w:spacing w:before="240"/>
        <w:ind w:firstLine="540"/>
        <w:jc w:val="both"/>
      </w:pPr>
      <w:r>
        <w:t>7. Международное непатентованное наименование лекарственного препарата.</w:t>
      </w:r>
    </w:p>
    <w:p w:rsidR="00A51190" w:rsidRDefault="00A51190">
      <w:pPr>
        <w:pStyle w:val="ConsPlusNormal"/>
        <w:spacing w:before="240"/>
        <w:ind w:firstLine="540"/>
        <w:jc w:val="both"/>
      </w:pPr>
      <w:r>
        <w:t>8. Лекарственная форма.</w:t>
      </w:r>
    </w:p>
    <w:p w:rsidR="00A51190" w:rsidRDefault="00A51190">
      <w:pPr>
        <w:pStyle w:val="ConsPlusNormal"/>
        <w:spacing w:before="240"/>
        <w:ind w:firstLine="540"/>
        <w:jc w:val="both"/>
      </w:pPr>
      <w:r>
        <w:t>9. Количество единиц измерения дозировки лекарственного препарата.</w:t>
      </w:r>
    </w:p>
    <w:p w:rsidR="00A51190" w:rsidRDefault="00A51190">
      <w:pPr>
        <w:pStyle w:val="ConsPlusNormal"/>
        <w:spacing w:before="240"/>
        <w:ind w:firstLine="540"/>
        <w:jc w:val="both"/>
      </w:pPr>
      <w:r>
        <w:t>10. Тип вторичной (потребительской) упаковки лекарственного препарата (в случае ее отсутствия - первичной упаковки лекарственного препарата).</w:t>
      </w:r>
    </w:p>
    <w:p w:rsidR="00A51190" w:rsidRDefault="00A51190">
      <w:pPr>
        <w:pStyle w:val="ConsPlusNormal"/>
        <w:spacing w:before="240"/>
        <w:ind w:firstLine="540"/>
        <w:jc w:val="both"/>
      </w:pPr>
      <w:r>
        <w:t>11. Материал вторичной (потребительской) упаковки лекарственного препарата (в случае ее отсутствия - первичной упаковки лекарственного препарата).</w:t>
      </w:r>
    </w:p>
    <w:p w:rsidR="00A51190" w:rsidRDefault="00A51190">
      <w:pPr>
        <w:pStyle w:val="ConsPlusNormal"/>
        <w:spacing w:before="240"/>
        <w:ind w:firstLine="540"/>
        <w:jc w:val="both"/>
      </w:pPr>
      <w:r>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rsidR="00A51190" w:rsidRDefault="00A51190">
      <w:pPr>
        <w:pStyle w:val="ConsPlusNormal"/>
        <w:spacing w:before="240"/>
        <w:ind w:firstLine="540"/>
        <w:jc w:val="both"/>
      </w:pPr>
      <w:r>
        <w:t>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rsidR="00A51190" w:rsidRDefault="00A51190">
      <w:pPr>
        <w:pStyle w:val="ConsPlusNormal"/>
        <w:spacing w:before="240"/>
        <w:ind w:firstLine="540"/>
        <w:jc w:val="both"/>
      </w:pPr>
      <w:r>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rsidR="00A51190" w:rsidRDefault="00A51190">
      <w:pPr>
        <w:pStyle w:val="ConsPlusNormal"/>
        <w:spacing w:before="240"/>
        <w:ind w:firstLine="540"/>
        <w:jc w:val="both"/>
      </w:pPr>
      <w:r>
        <w:t>15. Наименование фасовщика (упаковщика) (заполняется в случае осуществления фасовки (упаковки) на территории Российской Федерации).</w:t>
      </w:r>
    </w:p>
    <w:p w:rsidR="00A51190" w:rsidRDefault="00A51190">
      <w:pPr>
        <w:pStyle w:val="ConsPlusNormal"/>
        <w:spacing w:before="240"/>
        <w:ind w:firstLine="540"/>
        <w:jc w:val="both"/>
      </w:pPr>
      <w:r>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3</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33" w:name="Par747"/>
      <w:bookmarkEnd w:id="33"/>
      <w:r>
        <w:t>СВЕДЕНИЯ,</w:t>
      </w:r>
    </w:p>
    <w:p w:rsidR="00A51190" w:rsidRDefault="00A51190">
      <w:pPr>
        <w:pStyle w:val="ConsPlusTitle"/>
        <w:jc w:val="center"/>
      </w:pPr>
      <w:r>
        <w:t>ПРЕДСТАВЛЯЕМЫЕ СУБЪЕКТАМИ ОБРАЩЕНИЯ ЛЕКАРСТВЕННЫХ</w:t>
      </w:r>
    </w:p>
    <w:p w:rsidR="00A51190" w:rsidRDefault="00A51190">
      <w:pPr>
        <w:pStyle w:val="ConsPlusTitle"/>
        <w:jc w:val="center"/>
      </w:pPr>
      <w:r>
        <w:t>СРЕДСТВ В СИСТЕМУ МОНИТОРИНГА ДВИЖЕНИЯ ЛЕКАРСТВЕННЫХ</w:t>
      </w:r>
    </w:p>
    <w:p w:rsidR="00A51190" w:rsidRDefault="00A51190">
      <w:pPr>
        <w:pStyle w:val="ConsPlusTitle"/>
        <w:jc w:val="center"/>
      </w:pPr>
      <w:r>
        <w:t>ПРЕПАРАТОВ ДЛЯ МЕДИЦИНСКОГО ПРИМЕНЕНИЯ ПРИ ВВОДЕ В ОБОРОТ</w:t>
      </w:r>
    </w:p>
    <w:p w:rsidR="00A51190" w:rsidRDefault="00A51190">
      <w:pPr>
        <w:pStyle w:val="ConsPlusTitle"/>
        <w:jc w:val="center"/>
      </w:pPr>
      <w:r>
        <w:t>ЛЕКАРСТВЕННЫХ ПРЕПАРАТОВ 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30.08.2019 </w:t>
            </w:r>
            <w:hyperlink r:id="rId186" w:history="1">
              <w:r>
                <w:rPr>
                  <w:color w:val="0000FF"/>
                </w:rPr>
                <w:t>N 1118</w:t>
              </w:r>
            </w:hyperlink>
            <w:r>
              <w:rPr>
                <w:color w:val="392C69"/>
              </w:rPr>
              <w:t>,</w:t>
            </w:r>
          </w:p>
          <w:p w:rsidR="00A51190" w:rsidRDefault="00A51190">
            <w:pPr>
              <w:pStyle w:val="ConsPlusNormal"/>
              <w:jc w:val="center"/>
              <w:rPr>
                <w:color w:val="392C69"/>
              </w:rPr>
            </w:pPr>
            <w:r>
              <w:rPr>
                <w:color w:val="392C69"/>
              </w:rPr>
              <w:t xml:space="preserve">от 20.03.2020 </w:t>
            </w:r>
            <w:hyperlink r:id="rId187" w:history="1">
              <w:r>
                <w:rPr>
                  <w:color w:val="0000FF"/>
                </w:rPr>
                <w:t>N 311</w:t>
              </w:r>
            </w:hyperlink>
            <w:r>
              <w:rPr>
                <w:color w:val="392C69"/>
              </w:rPr>
              <w:t xml:space="preserve">, от 21.07.2020 </w:t>
            </w:r>
            <w:hyperlink r:id="rId188" w:history="1">
              <w:r>
                <w:rPr>
                  <w:color w:val="0000FF"/>
                </w:rPr>
                <w:t>N 1079</w:t>
              </w:r>
            </w:hyperlink>
            <w:r>
              <w:rPr>
                <w:color w:val="392C69"/>
              </w:rPr>
              <w:t xml:space="preserve">, от 02.11.2020 </w:t>
            </w:r>
            <w:hyperlink r:id="rId189" w:history="1">
              <w:r>
                <w:rPr>
                  <w:color w:val="0000FF"/>
                </w:rPr>
                <w:t>N 1779</w:t>
              </w:r>
            </w:hyperlink>
            <w:r>
              <w:rPr>
                <w:color w:val="392C69"/>
              </w:rPr>
              <w:t>)</w:t>
            </w:r>
          </w:p>
        </w:tc>
      </w:tr>
    </w:tbl>
    <w:p w:rsidR="00A51190" w:rsidRDefault="00A51190">
      <w:pPr>
        <w:pStyle w:val="ConsPlusNormal"/>
        <w:jc w:val="center"/>
      </w:pPr>
    </w:p>
    <w:p w:rsidR="00A51190" w:rsidRDefault="00A51190">
      <w:pPr>
        <w:pStyle w:val="ConsPlusTitle"/>
        <w:jc w:val="center"/>
        <w:outlineLvl w:val="2"/>
      </w:pPr>
      <w:r>
        <w:t>I. Сведения о лекарственных препаратах для медицинского</w:t>
      </w:r>
    </w:p>
    <w:p w:rsidR="00A51190" w:rsidRDefault="00A51190">
      <w:pPr>
        <w:pStyle w:val="ConsPlusTitle"/>
        <w:jc w:val="center"/>
      </w:pPr>
      <w:r>
        <w:t>применения, произведенных на территории Российской</w:t>
      </w:r>
    </w:p>
    <w:p w:rsidR="00A51190" w:rsidRDefault="00A51190">
      <w:pPr>
        <w:pStyle w:val="ConsPlusTitle"/>
        <w:jc w:val="center"/>
      </w:pPr>
      <w:r>
        <w:t>Федерации, представляемые субъектами обращения</w:t>
      </w:r>
    </w:p>
    <w:p w:rsidR="00A51190" w:rsidRDefault="00A51190">
      <w:pPr>
        <w:pStyle w:val="ConsPlusTitle"/>
        <w:jc w:val="center"/>
      </w:pPr>
      <w:r>
        <w:t>лекарственных средств в систему мониторинга движения</w:t>
      </w:r>
    </w:p>
    <w:p w:rsidR="00A51190" w:rsidRDefault="00A51190">
      <w:pPr>
        <w:pStyle w:val="ConsPlusTitle"/>
        <w:jc w:val="center"/>
      </w:pPr>
      <w:r>
        <w:t>лекарственных препаратов для медицинского применения</w:t>
      </w:r>
    </w:p>
    <w:p w:rsidR="00A51190" w:rsidRDefault="00A51190">
      <w:pPr>
        <w:pStyle w:val="ConsPlusNormal"/>
        <w:jc w:val="center"/>
      </w:pPr>
    </w:p>
    <w:p w:rsidR="00A51190" w:rsidRDefault="00A51190">
      <w:pPr>
        <w:pStyle w:val="ConsPlusNormal"/>
        <w:ind w:firstLine="540"/>
        <w:jc w:val="both"/>
      </w:pPr>
      <w:bookmarkStart w:id="34" w:name="Par762"/>
      <w:bookmarkEnd w:id="34"/>
      <w:r>
        <w:t>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51190" w:rsidRDefault="00A51190">
      <w:pPr>
        <w:pStyle w:val="ConsPlusNormal"/>
        <w:jc w:val="both"/>
      </w:pPr>
      <w:r>
        <w:t xml:space="preserve">(в ред. </w:t>
      </w:r>
      <w:hyperlink r:id="rId190"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191"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тип производственного заказа (контрактное или собственное производство);</w:t>
      </w:r>
    </w:p>
    <w:p w:rsidR="00A51190" w:rsidRDefault="00A51190">
      <w:pPr>
        <w:pStyle w:val="ConsPlusNormal"/>
        <w:spacing w:before="240"/>
        <w:ind w:firstLine="540"/>
        <w:jc w:val="both"/>
      </w:pPr>
      <w:r>
        <w:t>д) идентификатор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rsidR="00A51190" w:rsidRDefault="00A51190">
      <w:pPr>
        <w:pStyle w:val="ConsPlusNormal"/>
        <w:jc w:val="both"/>
      </w:pPr>
      <w:r>
        <w:t xml:space="preserve">(в ред. </w:t>
      </w:r>
      <w:hyperlink r:id="rId19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е) глобальный идентификационный номер торговой единицы лекарственного препарата;</w:t>
      </w:r>
    </w:p>
    <w:p w:rsidR="00A51190" w:rsidRDefault="00A51190">
      <w:pPr>
        <w:pStyle w:val="ConsPlusNormal"/>
        <w:spacing w:before="240"/>
        <w:ind w:firstLine="540"/>
        <w:jc w:val="both"/>
      </w:pPr>
      <w:r>
        <w:t>ж) номер производственной серии лекарственного препарата;</w:t>
      </w:r>
    </w:p>
    <w:p w:rsidR="00A51190" w:rsidRDefault="00A51190">
      <w:pPr>
        <w:pStyle w:val="ConsPlusNormal"/>
        <w:spacing w:before="240"/>
        <w:ind w:firstLine="540"/>
        <w:jc w:val="both"/>
      </w:pPr>
      <w:r>
        <w:t>з) дата истечения срока годности лекарственного препарата;</w:t>
      </w:r>
    </w:p>
    <w:p w:rsidR="00A51190" w:rsidRDefault="00A51190">
      <w:pPr>
        <w:pStyle w:val="ConsPlusNormal"/>
        <w:spacing w:before="240"/>
        <w:ind w:firstLine="540"/>
        <w:jc w:val="both"/>
      </w:pPr>
      <w:r>
        <w:t xml:space="preserve">и) код идентификации, присвоенный вторичной (потребительской) упаковке лекарственного </w:t>
      </w:r>
      <w:r>
        <w:lastRenderedPageBreak/>
        <w:t>препарата (в случае ее отсутствия - первичной упаковке лекарственного препарата);</w:t>
      </w:r>
    </w:p>
    <w:p w:rsidR="00A51190" w:rsidRDefault="00A51190">
      <w:pPr>
        <w:pStyle w:val="ConsPlusNormal"/>
        <w:jc w:val="both"/>
      </w:pPr>
      <w:r>
        <w:t xml:space="preserve">(в ред. </w:t>
      </w:r>
      <w:hyperlink r:id="rId19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к) информация об используемом устройстве регистрации эмиссии.</w:t>
      </w:r>
    </w:p>
    <w:p w:rsidR="00A51190" w:rsidRDefault="00A51190">
      <w:pPr>
        <w:pStyle w:val="ConsPlusNormal"/>
        <w:jc w:val="both"/>
      </w:pPr>
      <w:r>
        <w:t xml:space="preserve">(пп. "к" введен </w:t>
      </w:r>
      <w:hyperlink r:id="rId194" w:history="1">
        <w:r>
          <w:rPr>
            <w:color w:val="0000FF"/>
          </w:rPr>
          <w:t>Постановлением</w:t>
        </w:r>
      </w:hyperlink>
      <w:r>
        <w:t xml:space="preserve"> Правительства РФ от 20.03.2020 N 311)</w:t>
      </w:r>
    </w:p>
    <w:p w:rsidR="00A51190" w:rsidRDefault="00A51190">
      <w:pPr>
        <w:pStyle w:val="ConsPlusNormal"/>
        <w:spacing w:before="240"/>
        <w:ind w:firstLine="540"/>
        <w:jc w:val="both"/>
      </w:pPr>
      <w:bookmarkStart w:id="35" w:name="Par777"/>
      <w:bookmarkEnd w:id="35"/>
      <w:r>
        <w:t>2. Субъекты обращения лекарственных средств после завершения стадии выпускающего контроля качества и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регистрацию сведений о выпуске готовой продукции;</w:t>
      </w:r>
    </w:p>
    <w:p w:rsidR="00A51190" w:rsidRDefault="00A51190">
      <w:pPr>
        <w:pStyle w:val="ConsPlusNormal"/>
        <w:spacing w:before="240"/>
        <w:ind w:firstLine="540"/>
        <w:jc w:val="both"/>
      </w:pPr>
      <w:r>
        <w:t>в)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 (дата и внутренний идентификатор);</w:t>
      </w:r>
    </w:p>
    <w:p w:rsidR="00A51190" w:rsidRDefault="00A51190">
      <w:pPr>
        <w:pStyle w:val="ConsPlusNormal"/>
        <w:spacing w:before="240"/>
        <w:ind w:firstLine="540"/>
        <w:jc w:val="both"/>
      </w:pPr>
      <w:r>
        <w:t>г)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A51190" w:rsidRDefault="00A51190">
      <w:pPr>
        <w:pStyle w:val="ConsPlusNormal"/>
        <w:spacing w:before="240"/>
        <w:ind w:firstLine="540"/>
        <w:jc w:val="both"/>
      </w:pPr>
      <w:r>
        <w:t>д) код идентификации или код идентификации третичной (транспортной) упаковки лекарственного препарата, в которой находится выпущенный в оборот лекарственный препарат (в случае выпуска третичной (транспортной) упаковки лекарственного препарата целиком).</w:t>
      </w:r>
    </w:p>
    <w:p w:rsidR="00A51190" w:rsidRDefault="00A51190">
      <w:pPr>
        <w:pStyle w:val="ConsPlusNormal"/>
        <w:jc w:val="both"/>
      </w:pPr>
      <w:r>
        <w:t xml:space="preserve">(п. 2 в ред. </w:t>
      </w:r>
      <w:hyperlink r:id="rId195" w:history="1">
        <w:r>
          <w:rPr>
            <w:color w:val="0000FF"/>
          </w:rPr>
          <w:t>Постановления</w:t>
        </w:r>
      </w:hyperlink>
      <w:r>
        <w:t xml:space="preserve"> Правительства РФ от 21.07.2020 N 1079)</w:t>
      </w:r>
    </w:p>
    <w:p w:rsidR="00A51190" w:rsidRDefault="00A51190">
      <w:pPr>
        <w:pStyle w:val="ConsPlusNormal"/>
        <w:ind w:firstLine="540"/>
        <w:jc w:val="both"/>
      </w:pPr>
    </w:p>
    <w:p w:rsidR="00A51190" w:rsidRDefault="00A51190">
      <w:pPr>
        <w:pStyle w:val="ConsPlusTitle"/>
        <w:jc w:val="center"/>
        <w:outlineLvl w:val="2"/>
      </w:pPr>
      <w:r>
        <w:t>II. Сведения, представляемые субъектами обращения</w:t>
      </w:r>
    </w:p>
    <w:p w:rsidR="00A51190" w:rsidRDefault="00A51190">
      <w:pPr>
        <w:pStyle w:val="ConsPlusTitle"/>
        <w:jc w:val="center"/>
      </w:pPr>
      <w:r>
        <w:t>лекарственных средств в систему мониторинга,</w:t>
      </w:r>
    </w:p>
    <w:p w:rsidR="00A51190" w:rsidRDefault="00A51190">
      <w:pPr>
        <w:pStyle w:val="ConsPlusTitle"/>
        <w:jc w:val="center"/>
      </w:pPr>
      <w:r>
        <w:t>о лекарственных препаратах, произведенных</w:t>
      </w:r>
    </w:p>
    <w:p w:rsidR="00A51190" w:rsidRDefault="00A51190">
      <w:pPr>
        <w:pStyle w:val="ConsPlusTitle"/>
        <w:jc w:val="center"/>
      </w:pPr>
      <w:r>
        <w:t>за пределами территории Российской Федерации</w:t>
      </w:r>
    </w:p>
    <w:p w:rsidR="00A51190" w:rsidRDefault="00A51190">
      <w:pPr>
        <w:pStyle w:val="ConsPlusNormal"/>
        <w:jc w:val="center"/>
      </w:pPr>
    </w:p>
    <w:p w:rsidR="00A51190" w:rsidRDefault="00A51190">
      <w:pPr>
        <w:pStyle w:val="ConsPlusNormal"/>
        <w:ind w:firstLine="540"/>
        <w:jc w:val="both"/>
      </w:pPr>
      <w:bookmarkStart w:id="36" w:name="Par790"/>
      <w:bookmarkEnd w:id="36"/>
      <w:r>
        <w:t xml:space="preserve">3. Субъекты обращения лекарственных средств при завершении производственной стадии фасовки (упаковки) лекарственных препаратов или завершении маркировки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 представляют в систему мониторинга в отношении каждой торговой единицы лекарственного препарата, произведенной вне территории Российской Федерации, следующую информацию:</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 xml:space="preserve">б) идентификатор субъекта обращения лекарственных средств, являющегося держателем или </w:t>
      </w:r>
      <w:r>
        <w:lastRenderedPageBreak/>
        <w:t>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A51190" w:rsidRDefault="00A51190">
      <w:pPr>
        <w:pStyle w:val="ConsPlusNormal"/>
        <w:spacing w:before="240"/>
        <w:ind w:firstLine="540"/>
        <w:jc w:val="both"/>
      </w:pPr>
      <w:r>
        <w:t>в)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w:t>
      </w:r>
    </w:p>
    <w:p w:rsidR="00A51190" w:rsidRDefault="00A51190">
      <w:pPr>
        <w:pStyle w:val="ConsPlusNormal"/>
        <w:spacing w:before="240"/>
        <w:ind w:firstLine="540"/>
        <w:jc w:val="both"/>
      </w:pPr>
      <w:r>
        <w:t>г) идентификатор субъекта обращения лекарственных средств, осуществляющего производственную стадию выпускающего контроля качества;</w:t>
      </w:r>
    </w:p>
    <w:p w:rsidR="00A51190" w:rsidRDefault="00A51190">
      <w:pPr>
        <w:pStyle w:val="ConsPlusNormal"/>
        <w:spacing w:before="240"/>
        <w:ind w:firstLine="540"/>
        <w:jc w:val="both"/>
      </w:pPr>
      <w:r>
        <w:t>д) глобальный идентификационный номер торговой единицы;</w:t>
      </w:r>
    </w:p>
    <w:p w:rsidR="00A51190" w:rsidRDefault="00A51190">
      <w:pPr>
        <w:pStyle w:val="ConsPlusNormal"/>
        <w:spacing w:before="240"/>
        <w:ind w:firstLine="540"/>
        <w:jc w:val="both"/>
      </w:pPr>
      <w:r>
        <w:t>е) номер производственной серии лекарственного препарата;</w:t>
      </w:r>
    </w:p>
    <w:p w:rsidR="00A51190" w:rsidRDefault="00A51190">
      <w:pPr>
        <w:pStyle w:val="ConsPlusNormal"/>
        <w:spacing w:before="240"/>
        <w:ind w:firstLine="540"/>
        <w:jc w:val="both"/>
      </w:pPr>
      <w:r>
        <w:t>ж) дата истечения срока годности лекарственного препарата;</w:t>
      </w:r>
    </w:p>
    <w:p w:rsidR="00A51190" w:rsidRDefault="00A51190">
      <w:pPr>
        <w:pStyle w:val="ConsPlusNormal"/>
        <w:spacing w:before="240"/>
        <w:ind w:firstLine="540"/>
        <w:jc w:val="both"/>
      </w:pPr>
      <w:r>
        <w:t>з) код таможенного органа и регистрационный номер таможенного склада (при маркировке упаковок лекарственных препаратов средствами идентификации на таможенном складе);</w:t>
      </w:r>
    </w:p>
    <w:p w:rsidR="00A51190" w:rsidRDefault="00A51190">
      <w:pPr>
        <w:pStyle w:val="ConsPlusNormal"/>
        <w:spacing w:before="240"/>
        <w:ind w:firstLine="540"/>
        <w:jc w:val="both"/>
      </w:pPr>
      <w:r>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A51190" w:rsidRDefault="00A51190">
      <w:pPr>
        <w:pStyle w:val="ConsPlusNormal"/>
        <w:spacing w:before="240"/>
        <w:ind w:firstLine="540"/>
        <w:jc w:val="both"/>
      </w:pPr>
      <w:r>
        <w:t>к) информация об используемом устройстве регистрации эмиссии.</w:t>
      </w:r>
    </w:p>
    <w:p w:rsidR="00A51190" w:rsidRDefault="00A51190">
      <w:pPr>
        <w:pStyle w:val="ConsPlusNormal"/>
        <w:jc w:val="both"/>
      </w:pPr>
      <w:r>
        <w:t xml:space="preserve">(п. 3 в ред. </w:t>
      </w:r>
      <w:hyperlink r:id="rId19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37" w:name="Par802"/>
      <w:bookmarkEnd w:id="37"/>
      <w:r>
        <w:t xml:space="preserve">3(1). Субъекты обращения лекарственных средств при осуществлении маркировки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Положения представляют в систему мониторинга следующую информацию:</w:t>
      </w:r>
    </w:p>
    <w:p w:rsidR="00A51190" w:rsidRDefault="00A51190">
      <w:pPr>
        <w:pStyle w:val="ConsPlusNormal"/>
        <w:spacing w:before="240"/>
        <w:ind w:firstLine="540"/>
        <w:jc w:val="both"/>
      </w:pPr>
      <w:r>
        <w:t>а)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A51190" w:rsidRDefault="00A51190">
      <w:pPr>
        <w:pStyle w:val="ConsPlusNormal"/>
        <w:spacing w:before="240"/>
        <w:ind w:firstLine="540"/>
        <w:jc w:val="both"/>
      </w:pPr>
      <w:r>
        <w:t>б) дата совершения операции;</w:t>
      </w:r>
    </w:p>
    <w:p w:rsidR="00A51190" w:rsidRDefault="00A51190">
      <w:pPr>
        <w:pStyle w:val="ConsPlusNormal"/>
        <w:spacing w:before="240"/>
        <w:ind w:firstLine="540"/>
        <w:jc w:val="both"/>
      </w:pPr>
      <w:r>
        <w:t>в) глобальный идентификационный номер торговой единицы;</w:t>
      </w:r>
    </w:p>
    <w:p w:rsidR="00A51190" w:rsidRDefault="00A51190">
      <w:pPr>
        <w:pStyle w:val="ConsPlusNormal"/>
        <w:spacing w:before="240"/>
        <w:ind w:firstLine="540"/>
        <w:jc w:val="both"/>
      </w:pPr>
      <w:r>
        <w:t xml:space="preserve">г) код таможенного органа и регистрационный номер таможенного склада, на котором осуществляется маркировка упаковок лекарственных препаратов средствами идентификации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Положения;</w:t>
      </w:r>
    </w:p>
    <w:p w:rsidR="00A51190" w:rsidRDefault="00A51190">
      <w:pPr>
        <w:pStyle w:val="ConsPlusNormal"/>
        <w:spacing w:before="240"/>
        <w:ind w:firstLine="540"/>
        <w:jc w:val="both"/>
      </w:pPr>
      <w:r>
        <w:t>д) коды идентификации.</w:t>
      </w:r>
    </w:p>
    <w:p w:rsidR="00A51190" w:rsidRDefault="00A51190">
      <w:pPr>
        <w:pStyle w:val="ConsPlusNormal"/>
        <w:jc w:val="both"/>
      </w:pPr>
      <w:r>
        <w:t xml:space="preserve">(п. 3(1) введен </w:t>
      </w:r>
      <w:hyperlink r:id="rId197" w:history="1">
        <w:r>
          <w:rPr>
            <w:color w:val="0000FF"/>
          </w:rPr>
          <w:t>Постановлением</w:t>
        </w:r>
      </w:hyperlink>
      <w:r>
        <w:t xml:space="preserve"> Правительства РФ от 21.07.2020 N 1079)</w:t>
      </w:r>
    </w:p>
    <w:p w:rsidR="00A51190" w:rsidRDefault="00A51190">
      <w:pPr>
        <w:pStyle w:val="ConsPlusNormal"/>
        <w:ind w:firstLine="540"/>
        <w:jc w:val="both"/>
      </w:pPr>
    </w:p>
    <w:p w:rsidR="00A51190" w:rsidRDefault="00A51190">
      <w:pPr>
        <w:pStyle w:val="ConsPlusTitle"/>
        <w:jc w:val="center"/>
        <w:outlineLvl w:val="2"/>
      </w:pPr>
      <w:r>
        <w:t>III. Сведения, представляемые субъектами обращения</w:t>
      </w:r>
    </w:p>
    <w:p w:rsidR="00A51190" w:rsidRDefault="00A51190">
      <w:pPr>
        <w:pStyle w:val="ConsPlusTitle"/>
        <w:jc w:val="center"/>
      </w:pPr>
      <w:r>
        <w:t>лекарственных средств в систему мониторинга,</w:t>
      </w:r>
    </w:p>
    <w:p w:rsidR="00A51190" w:rsidRDefault="00A51190">
      <w:pPr>
        <w:pStyle w:val="ConsPlusTitle"/>
        <w:jc w:val="center"/>
      </w:pPr>
      <w:r>
        <w:t>о лекарственных препаратах, ввозимых</w:t>
      </w:r>
    </w:p>
    <w:p w:rsidR="00A51190" w:rsidRDefault="00A51190">
      <w:pPr>
        <w:pStyle w:val="ConsPlusTitle"/>
        <w:jc w:val="center"/>
      </w:pPr>
      <w:r>
        <w:t>на территорию Российской Федерации</w:t>
      </w:r>
    </w:p>
    <w:p w:rsidR="00A51190" w:rsidRDefault="00A51190">
      <w:pPr>
        <w:pStyle w:val="ConsPlusNormal"/>
        <w:jc w:val="center"/>
      </w:pPr>
    </w:p>
    <w:p w:rsidR="00A51190" w:rsidRDefault="00A51190">
      <w:pPr>
        <w:pStyle w:val="ConsPlusNormal"/>
        <w:ind w:firstLine="540"/>
        <w:jc w:val="both"/>
      </w:pPr>
      <w:bookmarkStart w:id="38" w:name="Par815"/>
      <w:bookmarkEnd w:id="38"/>
      <w:r>
        <w:t xml:space="preserve">4. Субъекты обращения лекарственных средств при завершении отгрузки лекарственных препаратов в Российскую Федерацию или после передачи сведений о маркировке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Положения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(не требуется в случае представления сведений в соответствии с абзацами седьмым и десятым пункта 37 и абзацем седьмым пункта 38 Положения);</w:t>
      </w:r>
    </w:p>
    <w:p w:rsidR="00A51190" w:rsidRDefault="00A51190">
      <w:pPr>
        <w:pStyle w:val="ConsPlusNormal"/>
        <w:jc w:val="both"/>
      </w:pPr>
      <w:r>
        <w:t xml:space="preserve">(в ред. </w:t>
      </w:r>
      <w:hyperlink r:id="rId198"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в)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абзацами седьмым и десятым пункта 37 и абзацем седьмым пункта 38 Положения);</w:t>
      </w:r>
    </w:p>
    <w:p w:rsidR="00A51190" w:rsidRDefault="00A51190">
      <w:pPr>
        <w:pStyle w:val="ConsPlusNormal"/>
        <w:jc w:val="both"/>
      </w:pPr>
      <w:r>
        <w:t xml:space="preserve">(в ред. </w:t>
      </w:r>
      <w:hyperlink r:id="rId199"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г) идентификатор субъекта обращения лекарственных средств, являющегося покупателем лекарственных препаратов в Российской Федерации;</w:t>
      </w:r>
    </w:p>
    <w:p w:rsidR="00A51190" w:rsidRDefault="00A51190">
      <w:pPr>
        <w:pStyle w:val="ConsPlusNormal"/>
        <w:spacing w:before="240"/>
        <w:ind w:firstLine="540"/>
        <w:jc w:val="both"/>
      </w:pPr>
      <w:r>
        <w:t>д) тип договора;</w:t>
      </w:r>
    </w:p>
    <w:p w:rsidR="00A51190" w:rsidRDefault="00A51190">
      <w:pPr>
        <w:pStyle w:val="ConsPlusNormal"/>
        <w:spacing w:before="240"/>
        <w:ind w:firstLine="540"/>
        <w:jc w:val="both"/>
      </w:pPr>
      <w:r>
        <w:t>е) реквизиты первичного документа, являющегося основанием для отгрузки лекарственного препарата в Российскую Федерацию;</w:t>
      </w:r>
    </w:p>
    <w:p w:rsidR="00A51190" w:rsidRDefault="00A51190">
      <w:pPr>
        <w:pStyle w:val="ConsPlusNormal"/>
        <w:spacing w:before="240"/>
        <w:ind w:firstLine="540"/>
        <w:jc w:val="both"/>
      </w:pPr>
      <w:r>
        <w:t xml:space="preserve">ж) код таможенного органа и регистрационный номер склада (адрес места нахождения товара согласно таможенной декларации на товары, за исключением случая маркировки упаковок лекарственных препаратов средствами идентификации на таможенном складе в соответствии с </w:t>
      </w:r>
      <w:hyperlink w:anchor="Par137" w:tooltip="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 w:history="1">
        <w:r>
          <w:rPr>
            <w:color w:val="0000FF"/>
          </w:rPr>
          <w:t>абзацем вторым пункта 4</w:t>
        </w:r>
      </w:hyperlink>
      <w:r>
        <w:t xml:space="preserve"> Положения);</w:t>
      </w:r>
    </w:p>
    <w:p w:rsidR="00A51190" w:rsidRDefault="00A51190">
      <w:pPr>
        <w:pStyle w:val="ConsPlusNormal"/>
        <w:spacing w:before="240"/>
        <w:ind w:firstLine="540"/>
        <w:jc w:val="both"/>
      </w:pPr>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rsidR="00A51190" w:rsidRDefault="00A51190">
      <w:pPr>
        <w:pStyle w:val="ConsPlusNormal"/>
        <w:jc w:val="both"/>
      </w:pPr>
      <w:r>
        <w:t xml:space="preserve">(п. 4 в ред. </w:t>
      </w:r>
      <w:hyperlink r:id="rId200"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39" w:name="Par827"/>
      <w:bookmarkEnd w:id="39"/>
      <w:r>
        <w:t>5. Субъекты обращения лекарственных средств при осуществлении ввоза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препаратов, осуществляющего ввоз лекарственных препаратов в Российскую Федерацию;</w:t>
      </w:r>
    </w:p>
    <w:p w:rsidR="00A51190" w:rsidRDefault="00A51190">
      <w:pPr>
        <w:pStyle w:val="ConsPlusNormal"/>
        <w:spacing w:before="240"/>
        <w:ind w:firstLine="540"/>
        <w:jc w:val="both"/>
      </w:pPr>
      <w:r>
        <w:lastRenderedPageBreak/>
        <w:t>в) код таможенного органа и регистрационный номер склада (адрес места нахождения товара согласно таможенной декларации на товары);</w:t>
      </w:r>
    </w:p>
    <w:p w:rsidR="00A51190" w:rsidRDefault="00A51190">
      <w:pPr>
        <w:pStyle w:val="ConsPlusNormal"/>
        <w:spacing w:before="240"/>
        <w:ind w:firstLine="540"/>
        <w:jc w:val="both"/>
      </w:pPr>
      <w:r>
        <w:t>г)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абзацами седьмым и десятым пункта 37 и абзацем седьмым пункта 38 Положения);</w:t>
      </w:r>
    </w:p>
    <w:p w:rsidR="00A51190" w:rsidRDefault="00A51190">
      <w:pPr>
        <w:pStyle w:val="ConsPlusNormal"/>
        <w:jc w:val="both"/>
      </w:pPr>
      <w:r>
        <w:t xml:space="preserve">(в ред. </w:t>
      </w:r>
      <w:hyperlink r:id="rId201"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д) тип договора;</w:t>
      </w:r>
    </w:p>
    <w:p w:rsidR="00A51190" w:rsidRDefault="00A51190">
      <w:pPr>
        <w:pStyle w:val="ConsPlusNormal"/>
        <w:spacing w:before="240"/>
        <w:ind w:firstLine="540"/>
        <w:jc w:val="both"/>
      </w:pPr>
      <w:r>
        <w:t>е) реквизиты первичного документа, являющегося основанием для ввоза лекарственного препарата в Российскую Федерацию (дата и номер);</w:t>
      </w:r>
    </w:p>
    <w:p w:rsidR="00A51190" w:rsidRDefault="00A51190">
      <w:pPr>
        <w:pStyle w:val="ConsPlusNormal"/>
        <w:spacing w:before="240"/>
        <w:ind w:firstLine="540"/>
        <w:jc w:val="both"/>
      </w:pPr>
      <w:r>
        <w:t>ж)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 (не требуется в случае представления сведений в соответствии с абзацами седьмым и десятым пункта 37 и абзацем седьмым пункта 38 Положения);</w:t>
      </w:r>
    </w:p>
    <w:p w:rsidR="00A51190" w:rsidRDefault="00A51190">
      <w:pPr>
        <w:pStyle w:val="ConsPlusNormal"/>
        <w:jc w:val="both"/>
      </w:pPr>
      <w:r>
        <w:t xml:space="preserve">(в ред. </w:t>
      </w:r>
      <w:hyperlink r:id="rId202"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A51190" w:rsidRDefault="00A51190">
      <w:pPr>
        <w:pStyle w:val="ConsPlusNormal"/>
        <w:jc w:val="both"/>
      </w:pPr>
      <w:r>
        <w:t xml:space="preserve">(п. 5 в ред. </w:t>
      </w:r>
      <w:hyperlink r:id="rId203"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40" w:name="Par839"/>
      <w:bookmarkEnd w:id="40"/>
      <w:r>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(смена собственника),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передачу лекарственных препаратов;</w:t>
      </w:r>
    </w:p>
    <w:p w:rsidR="00A51190" w:rsidRDefault="00A51190">
      <w:pPr>
        <w:pStyle w:val="ConsPlusNormal"/>
        <w:spacing w:before="240"/>
        <w:ind w:firstLine="540"/>
        <w:jc w:val="both"/>
      </w:pPr>
      <w:r>
        <w:t>в) идентификатор субъекта обращения лекарственных средств, осуществляющего приемку лекарственных препаратов;</w:t>
      </w:r>
    </w:p>
    <w:p w:rsidR="00A51190" w:rsidRDefault="00A51190">
      <w:pPr>
        <w:pStyle w:val="ConsPlusNormal"/>
        <w:spacing w:before="240"/>
        <w:ind w:firstLine="540"/>
        <w:jc w:val="both"/>
      </w:pPr>
      <w:r>
        <w:t>г) реквизиты первичного документа, являющегося основанием для передачи лекарственного препарата (дата и номер);</w:t>
      </w:r>
    </w:p>
    <w:p w:rsidR="00A51190" w:rsidRDefault="00A51190">
      <w:pPr>
        <w:pStyle w:val="ConsPlusNormal"/>
        <w:spacing w:before="240"/>
        <w:ind w:firstLine="540"/>
        <w:jc w:val="both"/>
      </w:pPr>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t xml:space="preserve">(п. 6 в ред. </w:t>
      </w:r>
      <w:hyperlink r:id="rId204"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41" w:name="Par846"/>
      <w:bookmarkEnd w:id="41"/>
      <w:r>
        <w:lastRenderedPageBreak/>
        <w:t>7. Субъекты обращения лекарственных средств при подтверждении сведений об отгрузке или о ввозе лекарственного препарата в Российскую Федерацию, или приемке на фармацевтический склад лекарственного препарата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 при подтверждении сведений, содержащихся в системе мониторинга,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подтверждение сведений;</w:t>
      </w:r>
    </w:p>
    <w:p w:rsidR="00A51190" w:rsidRDefault="00A51190">
      <w:pPr>
        <w:pStyle w:val="ConsPlusNormal"/>
        <w:spacing w:before="240"/>
        <w:ind w:firstLine="540"/>
        <w:jc w:val="both"/>
      </w:pPr>
      <w:r>
        <w:t>в) идентификатор субъекта обращения лекарственных средств, ранее осуществившего регистрацию сведений об отгрузке или о ввозе лекарственных препаратов в Российскую Федерацию, или приемке на фармацевтический склад лекарственных препаратов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w:t>
      </w:r>
    </w:p>
    <w:p w:rsidR="00A51190" w:rsidRDefault="00A51190">
      <w:pPr>
        <w:pStyle w:val="ConsPlusNormal"/>
        <w:spacing w:before="240"/>
        <w:ind w:firstLine="540"/>
        <w:jc w:val="both"/>
      </w:pPr>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t xml:space="preserve">(п. 7 в ред. </w:t>
      </w:r>
      <w:hyperlink r:id="rId20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42" w:name="Par852"/>
      <w:bookmarkEnd w:id="42"/>
      <w:r>
        <w:t>8. Субъекты обращения лекарственных средств при перемещении лекарственных препаратов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jc w:val="both"/>
      </w:pPr>
      <w:r>
        <w:t xml:space="preserve">(в ред. </w:t>
      </w:r>
      <w:hyperlink r:id="rId20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перемещение лекарственных препаратов;</w:t>
      </w:r>
    </w:p>
    <w:p w:rsidR="00A51190" w:rsidRDefault="00A51190">
      <w:pPr>
        <w:pStyle w:val="ConsPlusNormal"/>
        <w:jc w:val="both"/>
      </w:pPr>
      <w:r>
        <w:t xml:space="preserve">(пп. "б" в ред. </w:t>
      </w:r>
      <w:hyperlink r:id="rId20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08"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код таможенного органа и регистрационный номер склада отгрузки (адрес места нахождения товара согласно таможенной декларации на товары, из которого осуществляется перемещение);</w:t>
      </w:r>
    </w:p>
    <w:p w:rsidR="00A51190" w:rsidRDefault="00A51190">
      <w:pPr>
        <w:pStyle w:val="ConsPlusNormal"/>
        <w:jc w:val="both"/>
      </w:pPr>
      <w:r>
        <w:t xml:space="preserve">(в ред. </w:t>
      </w:r>
      <w:hyperlink r:id="rId20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 код таможенного органа и регистрационный номер склада приемки (адрес места нахождения товара, в которое осуществляется перемещение);</w:t>
      </w:r>
    </w:p>
    <w:p w:rsidR="00A51190" w:rsidRDefault="00A51190">
      <w:pPr>
        <w:pStyle w:val="ConsPlusNormal"/>
        <w:spacing w:before="24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rsidR="00A51190" w:rsidRDefault="00A51190">
      <w:pPr>
        <w:pStyle w:val="ConsPlusNormal"/>
        <w:jc w:val="both"/>
      </w:pPr>
      <w:r>
        <w:lastRenderedPageBreak/>
        <w:t xml:space="preserve">(пп. "е" в ред. </w:t>
      </w:r>
      <w:hyperlink r:id="rId210"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bookmarkStart w:id="43" w:name="Par863"/>
      <w:bookmarkEnd w:id="43"/>
      <w:r>
        <w:t>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декларирование лекарственных препаратов на территории Российской Федерации;</w:t>
      </w:r>
    </w:p>
    <w:p w:rsidR="00A51190" w:rsidRDefault="00A51190">
      <w:pPr>
        <w:pStyle w:val="ConsPlusNormal"/>
        <w:jc w:val="both"/>
      </w:pPr>
      <w:r>
        <w:t xml:space="preserve">(в ред. </w:t>
      </w:r>
      <w:hyperlink r:id="rId211"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в) код таможенной процедуры;</w:t>
      </w:r>
    </w:p>
    <w:p w:rsidR="00A51190" w:rsidRDefault="00A51190">
      <w:pPr>
        <w:pStyle w:val="ConsPlusNormal"/>
        <w:spacing w:before="240"/>
        <w:ind w:firstLine="540"/>
        <w:jc w:val="both"/>
      </w:pPr>
      <w:r>
        <w:t>г) код таможенного органа;</w:t>
      </w:r>
    </w:p>
    <w:p w:rsidR="00A51190" w:rsidRDefault="00A51190">
      <w:pPr>
        <w:pStyle w:val="ConsPlusNormal"/>
        <w:spacing w:before="240"/>
        <w:ind w:firstLine="540"/>
        <w:jc w:val="both"/>
      </w:pPr>
      <w:r>
        <w:t>д) реквизиты таможенной декларации на лекарственный препарат;</w:t>
      </w:r>
    </w:p>
    <w:p w:rsidR="00A51190" w:rsidRDefault="00A51190">
      <w:pPr>
        <w:pStyle w:val="ConsPlusNormal"/>
        <w:spacing w:before="240"/>
        <w:ind w:firstLine="540"/>
        <w:jc w:val="both"/>
      </w:pPr>
      <w:r>
        <w:t>е) таможенная стоимость лекарственного препарата согласно таможенной декларации на лекарственный препарат;</w:t>
      </w:r>
    </w:p>
    <w:p w:rsidR="00A51190" w:rsidRDefault="00A51190">
      <w:pPr>
        <w:pStyle w:val="ConsPlusNormal"/>
        <w:jc w:val="both"/>
      </w:pPr>
      <w:r>
        <w:t xml:space="preserve">(в ред. </w:t>
      </w:r>
      <w:hyperlink r:id="rId21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помещения под таможенную процедуру третичной (транспортной) упаковки лекарственного препарата целиком);</w:t>
      </w:r>
    </w:p>
    <w:p w:rsidR="00A51190" w:rsidRDefault="00A51190">
      <w:pPr>
        <w:pStyle w:val="ConsPlusNormal"/>
        <w:jc w:val="both"/>
      </w:pPr>
      <w:r>
        <w:t xml:space="preserve">(пп. "ж" в ред. </w:t>
      </w:r>
      <w:hyperlink r:id="rId21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 xml:space="preserve">з) - и) утратили силу. - </w:t>
      </w:r>
      <w:hyperlink r:id="rId214"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bookmarkStart w:id="44" w:name="Par875"/>
      <w:bookmarkEnd w:id="44"/>
      <w:r>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ввоз лекарственных препаратов на территорию Российской Федерации;</w:t>
      </w:r>
    </w:p>
    <w:p w:rsidR="00A51190" w:rsidRDefault="00A51190">
      <w:pPr>
        <w:pStyle w:val="ConsPlusNormal"/>
        <w:jc w:val="both"/>
      </w:pPr>
      <w:r>
        <w:t xml:space="preserve">(в ред. </w:t>
      </w:r>
      <w:hyperlink r:id="rId21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16"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код таможенного органа и регистрационный номер таможенного склада отгрузки;</w:t>
      </w:r>
    </w:p>
    <w:p w:rsidR="00A51190" w:rsidRDefault="00A51190">
      <w:pPr>
        <w:pStyle w:val="ConsPlusNormal"/>
        <w:spacing w:before="240"/>
        <w:ind w:firstLine="540"/>
        <w:jc w:val="both"/>
      </w:pPr>
      <w:r>
        <w:t>д) реквизиты первичного документа, являющегося основанием для приемки лекарственного препарата на фармацевтический склад (дата и номер);</w:t>
      </w:r>
    </w:p>
    <w:p w:rsidR="00A51190" w:rsidRDefault="00A51190">
      <w:pPr>
        <w:pStyle w:val="ConsPlusNormal"/>
        <w:spacing w:before="240"/>
        <w:ind w:firstLine="540"/>
        <w:jc w:val="both"/>
      </w:pPr>
      <w:r>
        <w:t xml:space="preserve">е) стоимость, указанная в сопроводительной документации на товар, на основании которой </w:t>
      </w:r>
      <w:r>
        <w:lastRenderedPageBreak/>
        <w:t>оформляется таможенная декларация, с учетом таможенных пошлин и сборов за таможенное оформление;</w:t>
      </w:r>
    </w:p>
    <w:p w:rsidR="00A51190" w:rsidRDefault="00A51190">
      <w:pPr>
        <w:pStyle w:val="ConsPlusNormal"/>
        <w:spacing w:before="24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приемки на фармацевтический склад третичной (транспортной) упаковки лекарственного препарата целиком).</w:t>
      </w:r>
    </w:p>
    <w:p w:rsidR="00A51190" w:rsidRDefault="00A51190">
      <w:pPr>
        <w:pStyle w:val="ConsPlusNormal"/>
        <w:jc w:val="both"/>
      </w:pPr>
      <w:r>
        <w:t xml:space="preserve">(пп. "ж" в ред. </w:t>
      </w:r>
      <w:hyperlink r:id="rId217"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bookmarkStart w:id="45" w:name="Par885"/>
      <w:bookmarkEnd w:id="45"/>
      <w:r>
        <w:t>11. Субъекты обращения лекарственных средств при завершении отгрузки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A51190" w:rsidRDefault="00A51190">
      <w:pPr>
        <w:pStyle w:val="ConsPlusNormal"/>
        <w:spacing w:before="240"/>
        <w:ind w:firstLine="540"/>
        <w:jc w:val="both"/>
      </w:pPr>
      <w:r>
        <w:t>в) идентификатор субъекта обращения лекарственных средств, являющегося продавцом лекарственных препаратов;</w:t>
      </w:r>
    </w:p>
    <w:p w:rsidR="00A51190" w:rsidRDefault="00A51190">
      <w:pPr>
        <w:pStyle w:val="ConsPlusNormal"/>
        <w:spacing w:before="240"/>
        <w:ind w:firstLine="540"/>
        <w:jc w:val="both"/>
      </w:pPr>
      <w:r>
        <w:t>г) идентификатор субъекта обращения лекарственных средств, являющегося покупателем лекарственных препаратов в Российской Федерации;</w:t>
      </w:r>
    </w:p>
    <w:p w:rsidR="00A51190" w:rsidRDefault="00A51190">
      <w:pPr>
        <w:pStyle w:val="ConsPlusNormal"/>
        <w:spacing w:before="240"/>
        <w:ind w:firstLine="540"/>
        <w:jc w:val="both"/>
      </w:pPr>
      <w:r>
        <w:t>д) реквизиты первичного документа, являющегося основанием для отгрузки лекарственного препарата в Российскую Федерацию (дата и номер);</w:t>
      </w:r>
    </w:p>
    <w:p w:rsidR="00A51190" w:rsidRDefault="00A51190">
      <w:pPr>
        <w:pStyle w:val="ConsPlusNormal"/>
        <w:spacing w:before="240"/>
        <w:ind w:firstLine="540"/>
        <w:jc w:val="both"/>
      </w:pPr>
      <w:r>
        <w:t>е) тип договора;</w:t>
      </w:r>
    </w:p>
    <w:p w:rsidR="00A51190" w:rsidRDefault="00A51190">
      <w:pPr>
        <w:pStyle w:val="ConsPlusNormal"/>
        <w:spacing w:before="240"/>
        <w:ind w:firstLine="540"/>
        <w:jc w:val="both"/>
      </w:pPr>
      <w:r>
        <w:t>ж) стоимость лекарственного препарата (с учетом налога на добавленную стоимость) согласно первичным документам;</w:t>
      </w:r>
    </w:p>
    <w:p w:rsidR="00A51190" w:rsidRDefault="00A51190">
      <w:pPr>
        <w:pStyle w:val="ConsPlusNormal"/>
        <w:spacing w:before="240"/>
        <w:ind w:firstLine="540"/>
        <w:jc w:val="both"/>
      </w:pPr>
      <w:r>
        <w:t>з) сумма налога на добавленную стоимость;</w:t>
      </w:r>
    </w:p>
    <w:p w:rsidR="00A51190" w:rsidRDefault="00A51190">
      <w:pPr>
        <w:pStyle w:val="ConsPlusNormal"/>
        <w:spacing w:before="240"/>
        <w:ind w:firstLine="540"/>
        <w:jc w:val="both"/>
      </w:pPr>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rsidR="00A51190" w:rsidRDefault="00A51190">
      <w:pPr>
        <w:pStyle w:val="ConsPlusNormal"/>
        <w:jc w:val="both"/>
      </w:pPr>
      <w:r>
        <w:t xml:space="preserve">(п. 11 в ред. </w:t>
      </w:r>
      <w:hyperlink r:id="rId21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46" w:name="Par896"/>
      <w:bookmarkEnd w:id="46"/>
      <w:r>
        <w:t>12.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 xml:space="preserve">б) идентификатор субъекта обращения лекарственных средств, осуществляющего ввоз </w:t>
      </w:r>
      <w:r>
        <w:lastRenderedPageBreak/>
        <w:t>лекарственных препаратов в Российскую Федерацию;</w:t>
      </w:r>
    </w:p>
    <w:p w:rsidR="00A51190" w:rsidRDefault="00A51190">
      <w:pPr>
        <w:pStyle w:val="ConsPlusNormal"/>
        <w:spacing w:before="240"/>
        <w:ind w:firstLine="540"/>
        <w:jc w:val="both"/>
      </w:pPr>
      <w:r>
        <w:t>в)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абзацами седьмым и десятым пункта 37 и абзацем седьмым пункта 38 Положения);</w:t>
      </w:r>
    </w:p>
    <w:p w:rsidR="00A51190" w:rsidRDefault="00A51190">
      <w:pPr>
        <w:pStyle w:val="ConsPlusNormal"/>
        <w:jc w:val="both"/>
      </w:pPr>
      <w:r>
        <w:t xml:space="preserve">(в ред. </w:t>
      </w:r>
      <w:hyperlink r:id="rId219"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г) тип договора;</w:t>
      </w:r>
    </w:p>
    <w:p w:rsidR="00A51190" w:rsidRDefault="00A51190">
      <w:pPr>
        <w:pStyle w:val="ConsPlusNormal"/>
        <w:spacing w:before="240"/>
        <w:ind w:firstLine="540"/>
        <w:jc w:val="both"/>
      </w:pPr>
      <w:r>
        <w:t>д) реквизиты первичного документа, являющегося основанием для ввоза лекарственного препарата в Российскую Федерацию (дата и номер);</w:t>
      </w:r>
    </w:p>
    <w:p w:rsidR="00A51190" w:rsidRDefault="00A51190">
      <w:pPr>
        <w:pStyle w:val="ConsPlusNormal"/>
        <w:spacing w:before="240"/>
        <w:ind w:firstLine="540"/>
        <w:jc w:val="both"/>
      </w:pPr>
      <w:r>
        <w:t>е) стоимость лекарственного препарата (с учетом налога на добавленную стоимость) согласно первичным документам;</w:t>
      </w:r>
    </w:p>
    <w:p w:rsidR="00A51190" w:rsidRDefault="00A51190">
      <w:pPr>
        <w:pStyle w:val="ConsPlusNormal"/>
        <w:spacing w:before="240"/>
        <w:ind w:firstLine="540"/>
        <w:jc w:val="both"/>
      </w:pPr>
      <w:r>
        <w:t>ж) сумма налога на добавленную стоимость;</w:t>
      </w:r>
    </w:p>
    <w:p w:rsidR="00A51190" w:rsidRDefault="00A51190">
      <w:pPr>
        <w:pStyle w:val="ConsPlusNormal"/>
        <w:spacing w:before="240"/>
        <w:ind w:firstLine="540"/>
        <w:jc w:val="both"/>
      </w:pPr>
      <w:r>
        <w:t>з)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 (не требуется в случае представления сведений в соответствии с абзацами седьмым и десятым пункта 37 и абзацем седьмым пункта 38 Положения);</w:t>
      </w:r>
    </w:p>
    <w:p w:rsidR="00A51190" w:rsidRDefault="00A51190">
      <w:pPr>
        <w:pStyle w:val="ConsPlusNormal"/>
        <w:jc w:val="both"/>
      </w:pPr>
      <w:r>
        <w:t xml:space="preserve">(в ред. </w:t>
      </w:r>
      <w:hyperlink r:id="rId220" w:history="1">
        <w:r>
          <w:rPr>
            <w:color w:val="0000FF"/>
          </w:rPr>
          <w:t>Постановления</w:t>
        </w:r>
      </w:hyperlink>
      <w:r>
        <w:t xml:space="preserve"> Правительства РФ от 02.11.2020 N 1779)</w:t>
      </w:r>
    </w:p>
    <w:p w:rsidR="00A51190" w:rsidRDefault="00A51190">
      <w:pPr>
        <w:pStyle w:val="ConsPlusNormal"/>
        <w:spacing w:before="240"/>
        <w:ind w:firstLine="540"/>
        <w:jc w:val="both"/>
      </w:pPr>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A51190" w:rsidRDefault="00A51190">
      <w:pPr>
        <w:pStyle w:val="ConsPlusNormal"/>
        <w:jc w:val="both"/>
      </w:pPr>
      <w:r>
        <w:t xml:space="preserve">(п. 12 в ред. </w:t>
      </w:r>
      <w:hyperlink r:id="rId221"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47" w:name="Par909"/>
      <w:bookmarkEnd w:id="47"/>
      <w:r>
        <w:t>13. Субъекты обращения лекарственных средств после представления документов и сведений в Федеральную службу по надзору в сфере здравоохранения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ввоз лекарственных препаратов в Российскую Федерацию;</w:t>
      </w:r>
    </w:p>
    <w:p w:rsidR="00A51190" w:rsidRDefault="00A51190">
      <w:pPr>
        <w:pStyle w:val="ConsPlusNormal"/>
        <w:spacing w:before="240"/>
        <w:ind w:firstLine="540"/>
        <w:jc w:val="both"/>
      </w:pPr>
      <w:r>
        <w:t>в)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 (дата и внутренний идентификатор);</w:t>
      </w:r>
    </w:p>
    <w:p w:rsidR="00A51190" w:rsidRDefault="00A51190">
      <w:pPr>
        <w:pStyle w:val="ConsPlusNormal"/>
        <w:spacing w:before="240"/>
        <w:ind w:firstLine="540"/>
        <w:jc w:val="both"/>
      </w:pPr>
      <w:r>
        <w:t>г)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A51190" w:rsidRDefault="00A51190">
      <w:pPr>
        <w:pStyle w:val="ConsPlusNormal"/>
        <w:spacing w:before="240"/>
        <w:ind w:firstLine="540"/>
        <w:jc w:val="both"/>
      </w:pPr>
      <w:r>
        <w:t xml:space="preserve">д) код идентификации или код идентификации третичной (транспортной) упаковки </w:t>
      </w:r>
      <w:r>
        <w:lastRenderedPageBreak/>
        <w:t>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A51190" w:rsidRDefault="00A51190">
      <w:pPr>
        <w:pStyle w:val="ConsPlusNormal"/>
        <w:jc w:val="both"/>
      </w:pPr>
      <w:r>
        <w:t xml:space="preserve">(п. 13 в ред. </w:t>
      </w:r>
      <w:hyperlink r:id="rId22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48" w:name="Par916"/>
      <w:bookmarkEnd w:id="48"/>
      <w:r>
        <w:t>14. Субъекты обращения лекарственных средств при повторном вводе в оборот лекарственных препаратов представляют в систему мониторинга следующую информацию в отношении каждой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ранее осуществившего вывод из оборота этих лекарственных препаратов;</w:t>
      </w:r>
    </w:p>
    <w:p w:rsidR="00A51190" w:rsidRDefault="00A51190">
      <w:pPr>
        <w:pStyle w:val="ConsPlusNormal"/>
        <w:spacing w:before="240"/>
        <w:ind w:firstLine="540"/>
        <w:jc w:val="both"/>
      </w:pPr>
      <w:r>
        <w:t>в) причины ранее осуществленного вывода лекарственного препарата из оборота;</w:t>
      </w:r>
    </w:p>
    <w:p w:rsidR="00A51190" w:rsidRDefault="00A51190">
      <w:pPr>
        <w:pStyle w:val="ConsPlusNormal"/>
        <w:spacing w:before="240"/>
        <w:ind w:firstLine="540"/>
        <w:jc w:val="both"/>
      </w:pPr>
      <w:r>
        <w:t>г) код идентификации повторно вводимого в оборот лекарственного препарата;</w:t>
      </w:r>
    </w:p>
    <w:p w:rsidR="00A51190" w:rsidRDefault="00A51190">
      <w:pPr>
        <w:pStyle w:val="ConsPlusNormal"/>
        <w:spacing w:before="240"/>
        <w:ind w:firstLine="540"/>
        <w:jc w:val="both"/>
      </w:pPr>
      <w:r>
        <w:t>д) причины повторного ввода в оборот лекарственного препарата.</w:t>
      </w:r>
    </w:p>
    <w:p w:rsidR="00A51190" w:rsidRDefault="00A51190">
      <w:pPr>
        <w:pStyle w:val="ConsPlusNormal"/>
        <w:jc w:val="both"/>
      </w:pPr>
      <w:r>
        <w:t xml:space="preserve">(п. 14 в ред. </w:t>
      </w:r>
      <w:hyperlink r:id="rId223" w:history="1">
        <w:r>
          <w:rPr>
            <w:color w:val="0000FF"/>
          </w:rPr>
          <w:t>Постановления</w:t>
        </w:r>
      </w:hyperlink>
      <w:r>
        <w:t xml:space="preserve"> Правительства РФ от 21.07.2020 N 1079)</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4</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49" w:name="Par933"/>
      <w:bookmarkEnd w:id="49"/>
      <w:r>
        <w:t>СВЕДЕНИЯ,</w:t>
      </w:r>
    </w:p>
    <w:p w:rsidR="00A51190" w:rsidRDefault="00A51190">
      <w:pPr>
        <w:pStyle w:val="ConsPlusTitle"/>
        <w:jc w:val="center"/>
      </w:pPr>
      <w:r>
        <w:t>ПРЕДСТАВЛЯЕМЫЕ СУБЪЕКТАМИ ОБРАЩЕНИЯ ЛЕКАРСТВЕННЫХ</w:t>
      </w:r>
    </w:p>
    <w:p w:rsidR="00A51190" w:rsidRDefault="00A51190">
      <w:pPr>
        <w:pStyle w:val="ConsPlusTitle"/>
        <w:jc w:val="center"/>
      </w:pPr>
      <w:r>
        <w:t>СРЕДСТВ В СИСТЕМУ МОНИТОРИНГА ДВИЖЕНИЯ ЛЕКАРСТВЕННЫХ</w:t>
      </w:r>
    </w:p>
    <w:p w:rsidR="00A51190" w:rsidRDefault="00A51190">
      <w:pPr>
        <w:pStyle w:val="ConsPlusTitle"/>
        <w:jc w:val="center"/>
      </w:pPr>
      <w:r>
        <w:t>ПРЕПАРАТОВ ДЛЯ МЕДИЦИНСКОГО ПРИМЕНЕНИЯ ПРИ ВЫВОДЕ</w:t>
      </w:r>
    </w:p>
    <w:p w:rsidR="00A51190" w:rsidRDefault="00A51190">
      <w:pPr>
        <w:pStyle w:val="ConsPlusTitle"/>
        <w:jc w:val="center"/>
      </w:pPr>
      <w:r>
        <w:t>ИЗ ОБОРОТА ЛЕКАРСТВЕННЫХ ПРЕПАРАТОВ</w:t>
      </w:r>
    </w:p>
    <w:p w:rsidR="00A51190" w:rsidRDefault="00A51190">
      <w:pPr>
        <w:pStyle w:val="ConsPlusTitle"/>
        <w:jc w:val="center"/>
      </w:pPr>
      <w:r>
        <w:t>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20.03.2020 </w:t>
            </w:r>
            <w:hyperlink r:id="rId224" w:history="1">
              <w:r>
                <w:rPr>
                  <w:color w:val="0000FF"/>
                </w:rPr>
                <w:t>N 311</w:t>
              </w:r>
            </w:hyperlink>
            <w:r>
              <w:rPr>
                <w:color w:val="392C69"/>
              </w:rPr>
              <w:t>,</w:t>
            </w:r>
          </w:p>
          <w:p w:rsidR="00A51190" w:rsidRDefault="00A51190">
            <w:pPr>
              <w:pStyle w:val="ConsPlusNormal"/>
              <w:jc w:val="center"/>
              <w:rPr>
                <w:color w:val="392C69"/>
              </w:rPr>
            </w:pPr>
            <w:r>
              <w:rPr>
                <w:color w:val="392C69"/>
              </w:rPr>
              <w:t xml:space="preserve">от 21.07.2020 </w:t>
            </w:r>
            <w:hyperlink r:id="rId225" w:history="1">
              <w:r>
                <w:rPr>
                  <w:color w:val="0000FF"/>
                </w:rPr>
                <w:t>N 1079</w:t>
              </w:r>
            </w:hyperlink>
            <w:r>
              <w:rPr>
                <w:color w:val="392C69"/>
              </w:rPr>
              <w:t>)</w:t>
            </w:r>
          </w:p>
        </w:tc>
      </w:tr>
    </w:tbl>
    <w:p w:rsidR="00A51190" w:rsidRDefault="00A51190">
      <w:pPr>
        <w:pStyle w:val="ConsPlusNormal"/>
        <w:jc w:val="center"/>
      </w:pPr>
    </w:p>
    <w:p w:rsidR="00A51190" w:rsidRDefault="00A51190">
      <w:pPr>
        <w:pStyle w:val="ConsPlusNormal"/>
        <w:ind w:firstLine="540"/>
        <w:jc w:val="both"/>
      </w:pPr>
      <w:bookmarkStart w:id="50" w:name="Par943"/>
      <w:bookmarkEnd w:id="50"/>
      <w:r>
        <w:t xml:space="preserve">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при оказании медицинской помощи, отбора образцов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w:t>
      </w:r>
      <w:r>
        <w:lastRenderedPageBreak/>
        <w:t>препаратах:</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A51190" w:rsidRDefault="00A51190">
      <w:pPr>
        <w:pStyle w:val="ConsPlusNormal"/>
        <w:spacing w:before="240"/>
        <w:ind w:firstLine="540"/>
        <w:jc w:val="both"/>
      </w:pPr>
      <w:r>
        <w:t>в) тип вывода лекарственных препаратов из оборота;</w:t>
      </w:r>
    </w:p>
    <w:p w:rsidR="00A51190" w:rsidRDefault="00A51190">
      <w:pPr>
        <w:pStyle w:val="ConsPlusNormal"/>
        <w:spacing w:before="240"/>
        <w:ind w:firstLine="540"/>
        <w:jc w:val="both"/>
      </w:pPr>
      <w:bookmarkStart w:id="51" w:name="Par947"/>
      <w:bookmarkEnd w:id="51"/>
      <w:r>
        <w:t>г) вид документа, подтверждающего вывод лекарственных препаратов из оборота (чек, бланк строгой отчетности, договор и другое);</w:t>
      </w:r>
    </w:p>
    <w:p w:rsidR="00A51190" w:rsidRDefault="00A51190">
      <w:pPr>
        <w:pStyle w:val="ConsPlusNormal"/>
        <w:spacing w:before="240"/>
        <w:ind w:firstLine="540"/>
        <w:jc w:val="both"/>
      </w:pPr>
      <w:bookmarkStart w:id="52" w:name="Par948"/>
      <w:bookmarkEnd w:id="52"/>
      <w:r>
        <w:t>д) реквизиты документа, подтверждающего вывод лекарственных препаратов из оборота;</w:t>
      </w:r>
    </w:p>
    <w:p w:rsidR="00A51190" w:rsidRDefault="00A51190">
      <w:pPr>
        <w:pStyle w:val="ConsPlusNormal"/>
        <w:spacing w:before="240"/>
        <w:ind w:firstLine="540"/>
        <w:jc w:val="both"/>
      </w:pPr>
      <w:r>
        <w:t>е) коды идентификации выводимых из оборота лекарственных препаратов или коды идентификации третичной (транспортной) упаковки лекарственного препарата, в которой находится этот лекарственный препарат (в случае вывода из оборота по иным причинам третичной (транспортной) упаковки лекарственного препарата целиком);</w:t>
      </w:r>
    </w:p>
    <w:p w:rsidR="00A51190" w:rsidRDefault="00A51190">
      <w:pPr>
        <w:pStyle w:val="ConsPlusNormal"/>
        <w:spacing w:before="240"/>
        <w:ind w:firstLine="540"/>
        <w:jc w:val="both"/>
      </w:pPr>
      <w:bookmarkStart w:id="53" w:name="Par950"/>
      <w:bookmarkEnd w:id="53"/>
      <w:r>
        <w:t>ж) стоимость лекарственных препаратов (с учетом налога на добавленную стоимость) (в случае продажи лекарственных препаратов потребителю);</w:t>
      </w:r>
    </w:p>
    <w:p w:rsidR="00A51190" w:rsidRDefault="00A51190">
      <w:pPr>
        <w:pStyle w:val="ConsPlusNormal"/>
        <w:spacing w:before="240"/>
        <w:ind w:firstLine="540"/>
        <w:jc w:val="both"/>
      </w:pPr>
      <w:r>
        <w:t>з) сумма налога на добавленную стоимость (в случае продажи лекарственных препаратов потребителю);</w:t>
      </w:r>
    </w:p>
    <w:p w:rsidR="00A51190" w:rsidRDefault="00A51190">
      <w:pPr>
        <w:pStyle w:val="ConsPlusNormal"/>
        <w:spacing w:before="240"/>
        <w:ind w:firstLine="540"/>
        <w:jc w:val="both"/>
      </w:pPr>
      <w:bookmarkStart w:id="54" w:name="Par952"/>
      <w:bookmarkEnd w:id="54"/>
      <w:r>
        <w:t>и) количество выводимых из оборота первичных упаковок лекарственного препарата и общее количество первичных упаковок лекарственного препарата во вторичной (потребительской) упаковке лекарственного препарата (при осуществлении вывода из оборота разукомплектованной вторичной (потребительской) упаковки лекарственного препарата).</w:t>
      </w:r>
    </w:p>
    <w:p w:rsidR="00A51190" w:rsidRDefault="00A51190">
      <w:pPr>
        <w:pStyle w:val="ConsPlusNormal"/>
        <w:jc w:val="both"/>
      </w:pPr>
      <w:r>
        <w:t xml:space="preserve">(п. 1 в ред. </w:t>
      </w:r>
      <w:hyperlink r:id="rId22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55" w:name="Par954"/>
      <w:bookmarkEnd w:id="55"/>
      <w:r>
        <w:t>2. Субъект обращения лекарственных средств при выводе лекарственных препаратов из оборота путем уничтожения лекарственных препаратов, помещенных под таможенную процедуру уничтожения, вывоза лекарственных препаратов за пределы таможенной территории Евразийского экономического союза, помещенных под таможенную процедуру экспорта (реэкспорта), представляет в систему мониторинга следующую информацию о выведенных из оборота лекарственных препаратах:</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A51190" w:rsidRDefault="00A51190">
      <w:pPr>
        <w:pStyle w:val="ConsPlusNormal"/>
        <w:spacing w:before="240"/>
        <w:ind w:firstLine="540"/>
        <w:jc w:val="both"/>
      </w:pPr>
      <w:r>
        <w:t>в) код таможенного органа;</w:t>
      </w:r>
    </w:p>
    <w:p w:rsidR="00A51190" w:rsidRDefault="00A51190">
      <w:pPr>
        <w:pStyle w:val="ConsPlusNormal"/>
        <w:spacing w:before="240"/>
        <w:ind w:firstLine="540"/>
        <w:jc w:val="both"/>
      </w:pPr>
      <w:r>
        <w:t>г) код таможенной процедуры;</w:t>
      </w:r>
    </w:p>
    <w:p w:rsidR="00A51190" w:rsidRDefault="00A51190">
      <w:pPr>
        <w:pStyle w:val="ConsPlusNormal"/>
        <w:spacing w:before="240"/>
        <w:ind w:firstLine="540"/>
        <w:jc w:val="both"/>
      </w:pPr>
      <w:r>
        <w:t xml:space="preserve">д) код идентификации выводимого из оборота лекарственного препарата или код идентификации третичной (транспортной) упаковки лекарственного препарата, в которой </w:t>
      </w:r>
      <w:r>
        <w:lastRenderedPageBreak/>
        <w:t>находится этот лекарственный препарат (в случае вывода из оборота третичной (транспортной) упаковки лекарственного препарата целиком);</w:t>
      </w:r>
    </w:p>
    <w:p w:rsidR="00A51190" w:rsidRDefault="00A51190">
      <w:pPr>
        <w:pStyle w:val="ConsPlusNormal"/>
        <w:spacing w:before="240"/>
        <w:ind w:firstLine="540"/>
        <w:jc w:val="both"/>
      </w:pPr>
      <w:r>
        <w:t>е) реквизиты таможенной декларации на лекарственный препарат.</w:t>
      </w:r>
    </w:p>
    <w:p w:rsidR="00A51190" w:rsidRDefault="00A51190">
      <w:pPr>
        <w:pStyle w:val="ConsPlusNormal"/>
        <w:jc w:val="both"/>
      </w:pPr>
      <w:r>
        <w:t xml:space="preserve">(п. 2 в ред. </w:t>
      </w:r>
      <w:hyperlink r:id="rId22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56" w:name="Par962"/>
      <w:bookmarkEnd w:id="56"/>
      <w:r>
        <w:t>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A51190" w:rsidRDefault="00A51190">
      <w:pPr>
        <w:pStyle w:val="ConsPlusNormal"/>
        <w:jc w:val="both"/>
      </w:pPr>
      <w:r>
        <w:t xml:space="preserve">(в ред. </w:t>
      </w:r>
      <w:hyperlink r:id="rId22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29"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основание и причина передачи лекарственного препарата на уничтожение;</w:t>
      </w:r>
    </w:p>
    <w:p w:rsidR="00A51190" w:rsidRDefault="00A51190">
      <w:pPr>
        <w:pStyle w:val="ConsPlusNormal"/>
        <w:jc w:val="both"/>
      </w:pPr>
      <w:r>
        <w:t xml:space="preserve">(в ред. </w:t>
      </w:r>
      <w:hyperlink r:id="rId230"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 реквизиты решения уполномоченного федерального органа исполнительной власти о выводе лекарственных препаратов из оборота (при наличии);</w:t>
      </w:r>
    </w:p>
    <w:p w:rsidR="00A51190" w:rsidRDefault="00A51190">
      <w:pPr>
        <w:pStyle w:val="ConsPlusNormal"/>
        <w:spacing w:before="240"/>
        <w:ind w:firstLine="540"/>
        <w:jc w:val="both"/>
      </w:pPr>
      <w:r>
        <w:t>е) реквизиты документа, подтверждающего передачу лекарственных препаратов на уничтожение;</w:t>
      </w:r>
    </w:p>
    <w:p w:rsidR="00A51190" w:rsidRDefault="00A51190">
      <w:pPr>
        <w:pStyle w:val="ConsPlusNormal"/>
        <w:spacing w:before="24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A51190" w:rsidRDefault="00A51190">
      <w:pPr>
        <w:pStyle w:val="ConsPlusNormal"/>
        <w:jc w:val="both"/>
      </w:pPr>
      <w:r>
        <w:t xml:space="preserve">(пп. "ж" в ред. </w:t>
      </w:r>
      <w:hyperlink r:id="rId231"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з) идентификационный номер налогоплательщика, осуществляющего уничтожение лекарственных препаратов, и его адрес.</w:t>
      </w:r>
    </w:p>
    <w:p w:rsidR="00A51190" w:rsidRDefault="00A51190">
      <w:pPr>
        <w:pStyle w:val="ConsPlusNormal"/>
        <w:jc w:val="both"/>
      </w:pPr>
      <w:r>
        <w:t xml:space="preserve">(в ред. </w:t>
      </w:r>
      <w:hyperlink r:id="rId23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57" w:name="Par975"/>
      <w:bookmarkEnd w:id="57"/>
      <w:r>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осуществившего вывод лекарственных препаратов из оборота;</w:t>
      </w:r>
    </w:p>
    <w:p w:rsidR="00A51190" w:rsidRDefault="00A51190">
      <w:pPr>
        <w:pStyle w:val="ConsPlusNormal"/>
        <w:jc w:val="both"/>
      </w:pPr>
      <w:r>
        <w:t xml:space="preserve">(в ред. </w:t>
      </w:r>
      <w:hyperlink r:id="rId233"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в) способ уничтожения лекарственных препаратов;</w:t>
      </w:r>
    </w:p>
    <w:p w:rsidR="00A51190" w:rsidRDefault="00A51190">
      <w:pPr>
        <w:pStyle w:val="ConsPlusNormal"/>
        <w:spacing w:before="240"/>
        <w:ind w:firstLine="540"/>
        <w:jc w:val="both"/>
      </w:pPr>
      <w:r>
        <w:t xml:space="preserve">г) реквизиты документа, подтверждающего уничтожение лекарственных препаратов (акт об </w:t>
      </w:r>
      <w:r>
        <w:lastRenderedPageBreak/>
        <w:t>уничтожении лекарственных препаратов);</w:t>
      </w:r>
    </w:p>
    <w:p w:rsidR="00A51190" w:rsidRDefault="00A51190">
      <w:pPr>
        <w:pStyle w:val="ConsPlusNormal"/>
        <w:spacing w:before="240"/>
        <w:ind w:firstLine="540"/>
        <w:jc w:val="both"/>
      </w:pPr>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A51190" w:rsidRDefault="00A51190">
      <w:pPr>
        <w:pStyle w:val="ConsPlusNormal"/>
        <w:jc w:val="both"/>
      </w:pPr>
      <w:r>
        <w:t xml:space="preserve">(пп. "д" в ред. </w:t>
      </w:r>
      <w:hyperlink r:id="rId234"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е) идентификационный номер налогоплательщика, осуществившего уничтожение лекарственных препаратов.</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5</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58" w:name="Par994"/>
      <w:bookmarkEnd w:id="58"/>
      <w:r>
        <w:t>СВЕДЕНИЯ,</w:t>
      </w:r>
    </w:p>
    <w:p w:rsidR="00A51190" w:rsidRDefault="00A51190">
      <w:pPr>
        <w:pStyle w:val="ConsPlusTitle"/>
        <w:jc w:val="center"/>
      </w:pPr>
      <w:r>
        <w:t>ПРЕДСТАВЛЯЕМЫЕ СУБЪЕКТАМИ ОБРАЩЕНИЯ ЛЕКАРСТВЕННЫХ СРЕДСТВ</w:t>
      </w:r>
    </w:p>
    <w:p w:rsidR="00A51190" w:rsidRDefault="00A51190">
      <w:pPr>
        <w:pStyle w:val="ConsPlusTitle"/>
        <w:jc w:val="center"/>
      </w:pPr>
      <w:r>
        <w:t>В СИСТЕМУ МОНИТОРИНГА ДВИЖЕНИЯ ЛЕКАРСТВЕННЫХ ПРЕПАРАТОВ</w:t>
      </w:r>
    </w:p>
    <w:p w:rsidR="00A51190" w:rsidRDefault="00A51190">
      <w:pPr>
        <w:pStyle w:val="ConsPlusTitle"/>
        <w:jc w:val="center"/>
      </w:pPr>
      <w:r>
        <w:t>ДЛЯ МЕДИЦИНСКОГО ПРИМЕНЕНИЯ ПРИ ОСУЩЕСТВЛЕНИИ ОПЕРАЦИЙ</w:t>
      </w:r>
    </w:p>
    <w:p w:rsidR="00A51190" w:rsidRDefault="00A51190">
      <w:pPr>
        <w:pStyle w:val="ConsPlusTitle"/>
        <w:jc w:val="center"/>
      </w:pPr>
      <w:r>
        <w:t>С ТРЕТИЧНОЙ (ТРАНСПОРТНОЙ) УПАКОВКОЙ</w:t>
      </w:r>
    </w:p>
    <w:p w:rsidR="00A51190" w:rsidRDefault="00A51190">
      <w:pPr>
        <w:pStyle w:val="ConsPlusTitle"/>
        <w:jc w:val="center"/>
      </w:pPr>
      <w:r>
        <w:t>ЛЕКАРСТВЕННОГО ПРЕПАРАТА</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20.03.2020 </w:t>
            </w:r>
            <w:hyperlink r:id="rId235" w:history="1">
              <w:r>
                <w:rPr>
                  <w:color w:val="0000FF"/>
                </w:rPr>
                <w:t>N 311</w:t>
              </w:r>
            </w:hyperlink>
            <w:r>
              <w:rPr>
                <w:color w:val="392C69"/>
              </w:rPr>
              <w:t>,</w:t>
            </w:r>
          </w:p>
          <w:p w:rsidR="00A51190" w:rsidRDefault="00A51190">
            <w:pPr>
              <w:pStyle w:val="ConsPlusNormal"/>
              <w:jc w:val="center"/>
              <w:rPr>
                <w:color w:val="392C69"/>
              </w:rPr>
            </w:pPr>
            <w:r>
              <w:rPr>
                <w:color w:val="392C69"/>
              </w:rPr>
              <w:t xml:space="preserve">от 21.07.2020 </w:t>
            </w:r>
            <w:hyperlink r:id="rId236" w:history="1">
              <w:r>
                <w:rPr>
                  <w:color w:val="0000FF"/>
                </w:rPr>
                <w:t>N 1079</w:t>
              </w:r>
            </w:hyperlink>
            <w:r>
              <w:rPr>
                <w:color w:val="392C69"/>
              </w:rPr>
              <w:t>)</w:t>
            </w:r>
          </w:p>
        </w:tc>
      </w:tr>
    </w:tbl>
    <w:p w:rsidR="00A51190" w:rsidRDefault="00A51190">
      <w:pPr>
        <w:pStyle w:val="ConsPlusNormal"/>
        <w:jc w:val="center"/>
      </w:pPr>
    </w:p>
    <w:p w:rsidR="00A51190" w:rsidRDefault="00A51190">
      <w:pPr>
        <w:pStyle w:val="ConsPlusNormal"/>
        <w:ind w:firstLine="540"/>
        <w:jc w:val="both"/>
      </w:pPr>
      <w:bookmarkStart w:id="59" w:name="Par1004"/>
      <w:bookmarkEnd w:id="59"/>
      <w:r>
        <w:t>1. Субъекты обращения лекарственных средств при осуществлении агрегирования лекарственных препаратов для медицинского применения (далее - лекарственные препараты), имеющих один глобальный идентификационный номер торговой единицы,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rsidR="00A51190" w:rsidRDefault="00A51190">
      <w:pPr>
        <w:pStyle w:val="ConsPlusNormal"/>
        <w:jc w:val="both"/>
      </w:pPr>
      <w:r>
        <w:t xml:space="preserve">(в ред. </w:t>
      </w:r>
      <w:hyperlink r:id="rId23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агрегирование;</w:t>
      </w:r>
    </w:p>
    <w:p w:rsidR="00A51190" w:rsidRDefault="00A51190">
      <w:pPr>
        <w:pStyle w:val="ConsPlusNormal"/>
        <w:jc w:val="both"/>
      </w:pPr>
      <w:r>
        <w:t xml:space="preserve">(пп. "б" в ред. </w:t>
      </w:r>
      <w:hyperlink r:id="rId23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lastRenderedPageBreak/>
        <w:t xml:space="preserve">в) утратил силу. - </w:t>
      </w:r>
      <w:hyperlink r:id="rId239"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коды идентификации третичных (транспортных) упаковок лекарственного препарата создаваемых третичных (транспортных) упаковок лекарственного препарата;</w:t>
      </w:r>
    </w:p>
    <w:p w:rsidR="00A51190" w:rsidRDefault="00A51190">
      <w:pPr>
        <w:pStyle w:val="ConsPlusNormal"/>
        <w:jc w:val="both"/>
      </w:pPr>
      <w:r>
        <w:t xml:space="preserve">(пп. "г" в ред. </w:t>
      </w:r>
      <w:hyperlink r:id="rId240"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д) перечень кодов идентификации или кодов идентификации упаковок лекарственного препарата более низкого уровня вложенности, входящих в состав каждой создаваемой третичной (транспортной) упаковки лекарственного препарата.</w:t>
      </w:r>
    </w:p>
    <w:p w:rsidR="00A51190" w:rsidRDefault="00A51190">
      <w:pPr>
        <w:pStyle w:val="ConsPlusNormal"/>
        <w:jc w:val="both"/>
      </w:pPr>
      <w:r>
        <w:t xml:space="preserve">(пп. "д" в ред. </w:t>
      </w:r>
      <w:hyperlink r:id="rId241"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bookmarkStart w:id="60" w:name="Par1014"/>
      <w:bookmarkEnd w:id="60"/>
      <w:r>
        <w:t>2. Субъекты обращения лекарственных средств при осуществлении изъятия лекарственных препаратов из третичной (транспортной) упаковки лекарственного препарата представляют в систему мониторинга следующую информацию:</w:t>
      </w:r>
    </w:p>
    <w:p w:rsidR="00A51190" w:rsidRDefault="00A51190">
      <w:pPr>
        <w:pStyle w:val="ConsPlusNormal"/>
        <w:jc w:val="both"/>
      </w:pPr>
      <w:r>
        <w:t xml:space="preserve">(в ред. </w:t>
      </w:r>
      <w:hyperlink r:id="rId24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операцию;</w:t>
      </w:r>
    </w:p>
    <w:p w:rsidR="00A51190" w:rsidRDefault="00A51190">
      <w:pPr>
        <w:pStyle w:val="ConsPlusNormal"/>
        <w:jc w:val="both"/>
      </w:pPr>
      <w:r>
        <w:t xml:space="preserve">(пп. "б" в ред. </w:t>
      </w:r>
      <w:hyperlink r:id="rId243"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44"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код идентификации торговой единицы, изымаемой из третичной (транспортной) упаковки лекарственного препарата, или код идентификации упаковки лекарственного препарата более низкого уровня вложенности, изымаемой из третичной (транспортной) упаковки лекарственного препарата.</w:t>
      </w:r>
    </w:p>
    <w:p w:rsidR="00A51190" w:rsidRDefault="00A51190">
      <w:pPr>
        <w:pStyle w:val="ConsPlusNormal"/>
        <w:jc w:val="both"/>
      </w:pPr>
      <w:r>
        <w:t xml:space="preserve">(пп. "г" в ред. </w:t>
      </w:r>
      <w:hyperlink r:id="rId245"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3. Субъекты обращения лекарственных средств при осуществлении дополнительного вложения лекарственных препаратов в третичную (транспортную) упаковку лекарственного препарата представляют в систему мониторинга следующую информацию:</w:t>
      </w:r>
    </w:p>
    <w:p w:rsidR="00A51190" w:rsidRDefault="00A51190">
      <w:pPr>
        <w:pStyle w:val="ConsPlusNormal"/>
        <w:jc w:val="both"/>
      </w:pPr>
      <w:r>
        <w:t xml:space="preserve">(в ред. </w:t>
      </w:r>
      <w:hyperlink r:id="rId246"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операцию;</w:t>
      </w:r>
    </w:p>
    <w:p w:rsidR="00A51190" w:rsidRDefault="00A51190">
      <w:pPr>
        <w:pStyle w:val="ConsPlusNormal"/>
        <w:jc w:val="both"/>
      </w:pPr>
      <w:r>
        <w:t xml:space="preserve">(пп. "б" в ред. </w:t>
      </w:r>
      <w:hyperlink r:id="rId247"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48"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код идентификации или код идентификации упаковки лекарственного препарата более низкого уровня вложенности, с которой совершается операция дополнительного вложения;</w:t>
      </w:r>
    </w:p>
    <w:p w:rsidR="00A51190" w:rsidRDefault="00A51190">
      <w:pPr>
        <w:pStyle w:val="ConsPlusNormal"/>
        <w:jc w:val="both"/>
      </w:pPr>
      <w:r>
        <w:t xml:space="preserve">(в ред. </w:t>
      </w:r>
      <w:hyperlink r:id="rId249"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д) код идентификации третичной (транспортной) упаковки лекарственного препарата, в отношении которой совершается операция.</w:t>
      </w:r>
    </w:p>
    <w:p w:rsidR="00A51190" w:rsidRDefault="00A51190">
      <w:pPr>
        <w:pStyle w:val="ConsPlusNormal"/>
        <w:jc w:val="both"/>
      </w:pPr>
      <w:r>
        <w:t xml:space="preserve">(в ред. Постановлений Правительства РФ от 20.03.2020 </w:t>
      </w:r>
      <w:hyperlink r:id="rId250" w:history="1">
        <w:r>
          <w:rPr>
            <w:color w:val="0000FF"/>
          </w:rPr>
          <w:t>N 311</w:t>
        </w:r>
      </w:hyperlink>
      <w:r>
        <w:t xml:space="preserve">, от 21.07.2020 </w:t>
      </w:r>
      <w:hyperlink r:id="rId251" w:history="1">
        <w:r>
          <w:rPr>
            <w:color w:val="0000FF"/>
          </w:rPr>
          <w:t>N 1079</w:t>
        </w:r>
      </w:hyperlink>
      <w:r>
        <w:t>)</w:t>
      </w:r>
    </w:p>
    <w:p w:rsidR="00A51190" w:rsidRDefault="00A51190">
      <w:pPr>
        <w:pStyle w:val="ConsPlusNormal"/>
        <w:spacing w:before="240"/>
        <w:ind w:firstLine="540"/>
        <w:jc w:val="both"/>
      </w:pPr>
      <w:bookmarkStart w:id="61" w:name="Par1032"/>
      <w:bookmarkEnd w:id="61"/>
      <w:r>
        <w:lastRenderedPageBreak/>
        <w:t>4. Субъекты обращения лекарственных средств при осуществлении расформирования третичной (транспортной) упаковки лекарственного препарата представляют в систему мониторинга следующую информацию:</w:t>
      </w:r>
    </w:p>
    <w:p w:rsidR="00A51190" w:rsidRDefault="00A51190">
      <w:pPr>
        <w:pStyle w:val="ConsPlusNormal"/>
        <w:jc w:val="both"/>
      </w:pPr>
      <w:r>
        <w:t xml:space="preserve">(в ред. </w:t>
      </w:r>
      <w:hyperlink r:id="rId252"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операцию;</w:t>
      </w:r>
    </w:p>
    <w:p w:rsidR="00A51190" w:rsidRDefault="00A51190">
      <w:pPr>
        <w:pStyle w:val="ConsPlusNormal"/>
        <w:jc w:val="both"/>
      </w:pPr>
      <w:r>
        <w:t xml:space="preserve">(пп. "б" в ред. </w:t>
      </w:r>
      <w:hyperlink r:id="rId253"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54"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тип операции расформирования третичной (транспортной) упаковки лекарственного препарата;</w:t>
      </w:r>
    </w:p>
    <w:p w:rsidR="00A51190" w:rsidRDefault="00A51190">
      <w:pPr>
        <w:pStyle w:val="ConsPlusNormal"/>
        <w:jc w:val="both"/>
      </w:pPr>
      <w:r>
        <w:t xml:space="preserve">(пп. "г" в ред. </w:t>
      </w:r>
      <w:hyperlink r:id="rId25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 код идентификации третичной (транспортной) упаковки лекарственного препарата расформировываемой третичной (транспортной) упаковки лекарственного препарата.</w:t>
      </w:r>
    </w:p>
    <w:p w:rsidR="00A51190" w:rsidRDefault="00A51190">
      <w:pPr>
        <w:pStyle w:val="ConsPlusNormal"/>
        <w:jc w:val="both"/>
      </w:pPr>
      <w:r>
        <w:t xml:space="preserve">(пп. "д" в ред. </w:t>
      </w:r>
      <w:hyperlink r:id="rId256" w:history="1">
        <w:r>
          <w:rPr>
            <w:color w:val="0000FF"/>
          </w:rPr>
          <w:t>Постановления</w:t>
        </w:r>
      </w:hyperlink>
      <w:r>
        <w:t xml:space="preserve"> Правительства РФ от 20.03.2020 N 311)</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6</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62" w:name="Par1052"/>
      <w:bookmarkEnd w:id="62"/>
      <w:r>
        <w:t>СВЕДЕНИЯ,</w:t>
      </w:r>
    </w:p>
    <w:p w:rsidR="00A51190" w:rsidRDefault="00A51190">
      <w:pPr>
        <w:pStyle w:val="ConsPlusTitle"/>
        <w:jc w:val="center"/>
      </w:pPr>
      <w:r>
        <w:t>ПРЕДСТАВЛЯЕМЫЕ СУБЪЕКТАМИ ОБРАЩЕНИЯ ЛЕКАРСТВЕННЫХ</w:t>
      </w:r>
    </w:p>
    <w:p w:rsidR="00A51190" w:rsidRDefault="00A51190">
      <w:pPr>
        <w:pStyle w:val="ConsPlusTitle"/>
        <w:jc w:val="center"/>
      </w:pPr>
      <w:r>
        <w:t>СРЕДСТВ В СИСТЕМУ МОНИТОРИНГА ДВИЖЕНИЯ ЛЕКАРСТВЕННЫХ</w:t>
      </w:r>
    </w:p>
    <w:p w:rsidR="00A51190" w:rsidRDefault="00A51190">
      <w:pPr>
        <w:pStyle w:val="ConsPlusTitle"/>
        <w:jc w:val="center"/>
      </w:pPr>
      <w:r>
        <w:t>ПРЕПАРАТОВ ДЛЯ МЕДИЦИНСКОГО ПРИМЕНЕНИЯ ПРИ ОБОРОТЕ</w:t>
      </w:r>
    </w:p>
    <w:p w:rsidR="00A51190" w:rsidRDefault="00A51190">
      <w:pPr>
        <w:pStyle w:val="ConsPlusTitle"/>
        <w:jc w:val="center"/>
      </w:pPr>
      <w:r>
        <w:t>И ВНУТРЕННЕМ ПЕРЕМЕЩЕНИИ ЛЕКАРСТВЕННЫХ ПРЕПАРАТОВ</w:t>
      </w:r>
    </w:p>
    <w:p w:rsidR="00A51190" w:rsidRDefault="00A51190">
      <w:pPr>
        <w:pStyle w:val="ConsPlusTitle"/>
        <w:jc w:val="center"/>
      </w:pPr>
      <w:r>
        <w:t>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20.03.2020 </w:t>
            </w:r>
            <w:hyperlink r:id="rId257" w:history="1">
              <w:r>
                <w:rPr>
                  <w:color w:val="0000FF"/>
                </w:rPr>
                <w:t>N 311</w:t>
              </w:r>
            </w:hyperlink>
            <w:r>
              <w:rPr>
                <w:color w:val="392C69"/>
              </w:rPr>
              <w:t>,</w:t>
            </w:r>
          </w:p>
          <w:p w:rsidR="00A51190" w:rsidRDefault="00A51190">
            <w:pPr>
              <w:pStyle w:val="ConsPlusNormal"/>
              <w:jc w:val="center"/>
              <w:rPr>
                <w:color w:val="392C69"/>
              </w:rPr>
            </w:pPr>
            <w:r>
              <w:rPr>
                <w:color w:val="392C69"/>
              </w:rPr>
              <w:t xml:space="preserve">от 21.07.2020 </w:t>
            </w:r>
            <w:hyperlink r:id="rId258" w:history="1">
              <w:r>
                <w:rPr>
                  <w:color w:val="0000FF"/>
                </w:rPr>
                <w:t>N 1079</w:t>
              </w:r>
            </w:hyperlink>
            <w:r>
              <w:rPr>
                <w:color w:val="392C69"/>
              </w:rPr>
              <w:t xml:space="preserve">, от 02.11.2020 </w:t>
            </w:r>
            <w:hyperlink r:id="rId259" w:history="1">
              <w:r>
                <w:rPr>
                  <w:color w:val="0000FF"/>
                </w:rPr>
                <w:t>N 1779</w:t>
              </w:r>
            </w:hyperlink>
            <w:r>
              <w:rPr>
                <w:color w:val="392C69"/>
              </w:rPr>
              <w:t>)</w:t>
            </w:r>
          </w:p>
        </w:tc>
      </w:tr>
    </w:tbl>
    <w:p w:rsidR="00A51190" w:rsidRDefault="00A51190">
      <w:pPr>
        <w:pStyle w:val="ConsPlusNormal"/>
        <w:jc w:val="center"/>
      </w:pPr>
    </w:p>
    <w:p w:rsidR="00A51190" w:rsidRDefault="00A51190">
      <w:pPr>
        <w:pStyle w:val="ConsPlusNormal"/>
        <w:ind w:firstLine="540"/>
        <w:jc w:val="both"/>
      </w:pPr>
      <w:bookmarkStart w:id="63" w:name="Par1062"/>
      <w:bookmarkEnd w:id="63"/>
      <w:r>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rsidR="00A51190" w:rsidRDefault="00A51190">
      <w:pPr>
        <w:pStyle w:val="ConsPlusNormal"/>
        <w:spacing w:before="240"/>
        <w:ind w:firstLine="540"/>
        <w:jc w:val="both"/>
      </w:pPr>
      <w:r>
        <w:lastRenderedPageBreak/>
        <w:t>а) дата совершения операции (приемки на склад, на который совершено перемещение);</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перемещение лекарственного препарата, с учетом адреса места осуществления деятельности или склада ответственного хранения, из которого осуществляется перемещение лекарственного препарата;</w:t>
      </w:r>
    </w:p>
    <w:p w:rsidR="00A51190" w:rsidRDefault="00A51190">
      <w:pPr>
        <w:pStyle w:val="ConsPlusNormal"/>
        <w:jc w:val="both"/>
      </w:pPr>
      <w:r>
        <w:t xml:space="preserve">(пп. "б" в ред. </w:t>
      </w:r>
      <w:hyperlink r:id="rId260"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61"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идентификатор субъекта обращения лекарственных средств с учетом адреса места осуществления деятельности или склада ответственного хранения, куда осуществляется перемещение лекарственного препарата;</w:t>
      </w:r>
    </w:p>
    <w:p w:rsidR="00A51190" w:rsidRDefault="00A51190">
      <w:pPr>
        <w:pStyle w:val="ConsPlusNormal"/>
        <w:jc w:val="both"/>
      </w:pPr>
      <w:r>
        <w:t xml:space="preserve">(в ред. </w:t>
      </w:r>
      <w:hyperlink r:id="rId26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д) реквизиты первичного документа, являющегося основанием для перемещения лекарственного препарата (дата и номер);</w:t>
      </w:r>
    </w:p>
    <w:p w:rsidR="00A51190" w:rsidRDefault="00A51190">
      <w:pPr>
        <w:pStyle w:val="ConsPlusNormal"/>
        <w:spacing w:before="24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rsidR="00A51190" w:rsidRDefault="00A51190">
      <w:pPr>
        <w:pStyle w:val="ConsPlusNormal"/>
        <w:jc w:val="both"/>
      </w:pPr>
      <w:r>
        <w:t xml:space="preserve">(пп. "е" в ред. </w:t>
      </w:r>
      <w:hyperlink r:id="rId26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ж) реквизиты государственного или муниципального контракта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A51190" w:rsidRDefault="00A51190">
      <w:pPr>
        <w:pStyle w:val="ConsPlusNormal"/>
        <w:jc w:val="both"/>
      </w:pPr>
      <w:r>
        <w:t xml:space="preserve">(пп. "ж" введен </w:t>
      </w:r>
      <w:hyperlink r:id="rId264"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з) источник финансирования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A51190" w:rsidRDefault="00A51190">
      <w:pPr>
        <w:pStyle w:val="ConsPlusNormal"/>
        <w:jc w:val="both"/>
      </w:pPr>
      <w:r>
        <w:t xml:space="preserve">(пп. "з" введен </w:t>
      </w:r>
      <w:hyperlink r:id="rId265"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и) стоимость лекарственного препарата (с учетом налога на добавленную стоимость) согласно первичным документам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A51190" w:rsidRDefault="00A51190">
      <w:pPr>
        <w:pStyle w:val="ConsPlusNormal"/>
        <w:jc w:val="both"/>
      </w:pPr>
      <w:r>
        <w:t xml:space="preserve">(пп. "и" введен </w:t>
      </w:r>
      <w:hyperlink r:id="rId266"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r>
        <w:t>к) сумма налога на добавленную стоимость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A51190" w:rsidRDefault="00A51190">
      <w:pPr>
        <w:pStyle w:val="ConsPlusNormal"/>
        <w:jc w:val="both"/>
      </w:pPr>
      <w:r>
        <w:t xml:space="preserve">(пп. "к" введен </w:t>
      </w:r>
      <w:hyperlink r:id="rId267"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bookmarkStart w:id="64" w:name="Par1080"/>
      <w:bookmarkEnd w:id="64"/>
      <w:r>
        <w:t xml:space="preserve">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в соответствии с </w:t>
      </w:r>
      <w:hyperlink w:anchor="Par416" w:tooltip="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при обороте лекарственных препаратов), или субъектом обращения лекарственных средств, осуществляющим приемку лекарственных препаратов (далее - обратный порядок представления сведений при обороте лекарственных препаратов)." w:history="1">
        <w:r>
          <w:rPr>
            <w:color w:val="0000FF"/>
          </w:rPr>
          <w:t>пунктом 44</w:t>
        </w:r>
      </w:hyperlink>
      <w:r>
        <w:t xml:space="preserve"> Положения о системе мониторинга движения лекарственных препаратов для медицинского применения, </w:t>
      </w:r>
      <w:r>
        <w:lastRenderedPageBreak/>
        <w:t>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rsidR="00A51190" w:rsidRDefault="00A51190">
      <w:pPr>
        <w:pStyle w:val="ConsPlusNormal"/>
        <w:jc w:val="both"/>
      </w:pPr>
      <w:r>
        <w:t xml:space="preserve">(в ред. </w:t>
      </w:r>
      <w:hyperlink r:id="rId26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отгрузку лекарственного препарата;</w:t>
      </w:r>
    </w:p>
    <w:p w:rsidR="00A51190" w:rsidRDefault="00A51190">
      <w:pPr>
        <w:pStyle w:val="ConsPlusNormal"/>
        <w:jc w:val="both"/>
      </w:pPr>
      <w:r>
        <w:t xml:space="preserve">(в ред. </w:t>
      </w:r>
      <w:hyperlink r:id="rId26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70"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идентификатор субъекта обращения лекарственных средств, осуществляющего приемку лекарственного препарата;</w:t>
      </w:r>
    </w:p>
    <w:p w:rsidR="00A51190" w:rsidRDefault="00A51190">
      <w:pPr>
        <w:pStyle w:val="ConsPlusNormal"/>
        <w:jc w:val="both"/>
      </w:pPr>
      <w:r>
        <w:t xml:space="preserve">(в ред. </w:t>
      </w:r>
      <w:hyperlink r:id="rId271"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д) - е) утратили силу. - </w:t>
      </w:r>
      <w:hyperlink r:id="rId272"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A51190" w:rsidRDefault="00A51190">
      <w:pPr>
        <w:pStyle w:val="ConsPlusNormal"/>
        <w:jc w:val="both"/>
      </w:pPr>
      <w:r>
        <w:t xml:space="preserve">(пп. "ж" в ред. </w:t>
      </w:r>
      <w:hyperlink r:id="rId273"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з) источник финансирования;</w:t>
      </w:r>
    </w:p>
    <w:p w:rsidR="00A51190" w:rsidRDefault="00A51190">
      <w:pPr>
        <w:pStyle w:val="ConsPlusNormal"/>
        <w:spacing w:before="240"/>
        <w:ind w:firstLine="540"/>
        <w:jc w:val="both"/>
      </w:pPr>
      <w:r>
        <w:t>и) тип гражданско-правовых отношений субъектов обращения лекарственных средств;</w:t>
      </w:r>
    </w:p>
    <w:p w:rsidR="00A51190" w:rsidRDefault="00A51190">
      <w:pPr>
        <w:pStyle w:val="ConsPlusNormal"/>
        <w:spacing w:before="240"/>
        <w:ind w:firstLine="540"/>
        <w:jc w:val="both"/>
      </w:pPr>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t xml:space="preserve">(пп. "к" в ред. </w:t>
      </w:r>
      <w:hyperlink r:id="rId274"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л) реквизиты первичного документа, являющегося основанием для передачи лекарственного препарата (дата и номер);</w:t>
      </w:r>
    </w:p>
    <w:p w:rsidR="00A51190" w:rsidRDefault="00A51190">
      <w:pPr>
        <w:pStyle w:val="ConsPlusNormal"/>
        <w:spacing w:before="240"/>
        <w:ind w:firstLine="540"/>
        <w:jc w:val="both"/>
      </w:pPr>
      <w:r>
        <w:t>м) стоимость лекарственного препарата (с учетом налога на добавленную стоимость) согласно первичным документам;</w:t>
      </w:r>
    </w:p>
    <w:p w:rsidR="00A51190" w:rsidRDefault="00A51190">
      <w:pPr>
        <w:pStyle w:val="ConsPlusNormal"/>
        <w:spacing w:before="240"/>
        <w:ind w:firstLine="540"/>
        <w:jc w:val="both"/>
      </w:pPr>
      <w:r>
        <w:t>н) сумма налога на добавленную стоимость.</w:t>
      </w:r>
    </w:p>
    <w:p w:rsidR="00A51190" w:rsidRDefault="00A51190">
      <w:pPr>
        <w:pStyle w:val="ConsPlusNormal"/>
        <w:jc w:val="both"/>
      </w:pPr>
      <w:r>
        <w:t xml:space="preserve">(в ред. </w:t>
      </w:r>
      <w:hyperlink r:id="rId27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65" w:name="Par1099"/>
      <w:bookmarkEnd w:id="65"/>
      <w:r>
        <w:t xml:space="preserve">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в соответствии с </w:t>
      </w:r>
      <w:hyperlink w:anchor="Par416" w:tooltip="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при обороте лекарственных препаратов), или субъектом обращения лекарственных средств, осуществляющим приемку лекарственных препаратов (далее - обратный порядок представления сведений при обороте лекарственных препаратов)." w:history="1">
        <w:r>
          <w:rPr>
            <w:color w:val="0000FF"/>
          </w:rPr>
          <w:t>пунктом 44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w:t>
      </w:r>
      <w:r>
        <w:lastRenderedPageBreak/>
        <w:t>2018 г. N 1556 "Об утверждении Положения о системе мониторинга движения лекарственных препаратов для медицинского применения",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rsidR="00A51190" w:rsidRDefault="00A51190">
      <w:pPr>
        <w:pStyle w:val="ConsPlusNormal"/>
        <w:jc w:val="both"/>
      </w:pPr>
      <w:r>
        <w:t xml:space="preserve">(в ред. </w:t>
      </w:r>
      <w:hyperlink r:id="rId27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приемку лекарственного препарата (или его идентификационный номер налогоплательщика в случае представления сведений в соответствии с абзацем седьмым пункта 44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51190" w:rsidRDefault="00A51190">
      <w:pPr>
        <w:pStyle w:val="ConsPlusNormal"/>
        <w:jc w:val="both"/>
      </w:pPr>
      <w:r>
        <w:t xml:space="preserve">(в ред. Постановлений Правительства РФ от 21.07.2020 </w:t>
      </w:r>
      <w:hyperlink r:id="rId277" w:history="1">
        <w:r>
          <w:rPr>
            <w:color w:val="0000FF"/>
          </w:rPr>
          <w:t>N 1079</w:t>
        </w:r>
      </w:hyperlink>
      <w:r>
        <w:t xml:space="preserve">, от 02.11.2020 </w:t>
      </w:r>
      <w:hyperlink r:id="rId278" w:history="1">
        <w:r>
          <w:rPr>
            <w:color w:val="0000FF"/>
          </w:rPr>
          <w:t>N 1779</w:t>
        </w:r>
      </w:hyperlink>
      <w:r>
        <w:t>)</w:t>
      </w:r>
    </w:p>
    <w:p w:rsidR="00A51190" w:rsidRDefault="00A51190">
      <w:pPr>
        <w:pStyle w:val="ConsPlusNormal"/>
        <w:spacing w:before="240"/>
        <w:ind w:firstLine="540"/>
        <w:jc w:val="both"/>
      </w:pPr>
      <w:r>
        <w:t xml:space="preserve">в) утратил силу. - </w:t>
      </w:r>
      <w:hyperlink r:id="rId279"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идентификатор субъекта обращения лекарственных средств, осуществившего отгрузку лекарственного препарата;</w:t>
      </w:r>
    </w:p>
    <w:p w:rsidR="00A51190" w:rsidRDefault="00A51190">
      <w:pPr>
        <w:pStyle w:val="ConsPlusNormal"/>
        <w:jc w:val="both"/>
      </w:pPr>
      <w:r>
        <w:t xml:space="preserve">(в ред. </w:t>
      </w:r>
      <w:hyperlink r:id="rId280"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д) - е) утратили силу. - </w:t>
      </w:r>
      <w:hyperlink r:id="rId281"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A51190" w:rsidRDefault="00A51190">
      <w:pPr>
        <w:pStyle w:val="ConsPlusNormal"/>
        <w:jc w:val="both"/>
      </w:pPr>
      <w:r>
        <w:t xml:space="preserve">(пп. "ж" в ред. </w:t>
      </w:r>
      <w:hyperlink r:id="rId282"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з) источник финансирования;</w:t>
      </w:r>
    </w:p>
    <w:p w:rsidR="00A51190" w:rsidRDefault="00A51190">
      <w:pPr>
        <w:pStyle w:val="ConsPlusNormal"/>
        <w:spacing w:before="240"/>
        <w:ind w:firstLine="540"/>
        <w:jc w:val="both"/>
      </w:pPr>
      <w:r>
        <w:t>и) тип гражданско-правовых отношений субъектов обращения лекарственных средств;</w:t>
      </w:r>
    </w:p>
    <w:p w:rsidR="00A51190" w:rsidRDefault="00A51190">
      <w:pPr>
        <w:pStyle w:val="ConsPlusNormal"/>
        <w:spacing w:before="240"/>
        <w:ind w:firstLine="540"/>
        <w:jc w:val="both"/>
      </w:pPr>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t xml:space="preserve">(пп. "к" в ред. </w:t>
      </w:r>
      <w:hyperlink r:id="rId28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л) реквизиты первичного документа, являющегося основанием для передачи лекарственного препарата (дата и номер);</w:t>
      </w:r>
    </w:p>
    <w:p w:rsidR="00A51190" w:rsidRDefault="00A51190">
      <w:pPr>
        <w:pStyle w:val="ConsPlusNormal"/>
        <w:spacing w:before="240"/>
        <w:ind w:firstLine="540"/>
        <w:jc w:val="both"/>
      </w:pPr>
      <w:r>
        <w:t>м) стоимость лекарственного препарата (с учетом налога на добавленную стоимость) согласно первичным документам;</w:t>
      </w:r>
    </w:p>
    <w:p w:rsidR="00A51190" w:rsidRDefault="00A51190">
      <w:pPr>
        <w:pStyle w:val="ConsPlusNormal"/>
        <w:spacing w:before="240"/>
        <w:ind w:firstLine="540"/>
        <w:jc w:val="both"/>
      </w:pPr>
      <w:r>
        <w:t>н) сумма налога на добавленную стоимость.</w:t>
      </w:r>
    </w:p>
    <w:p w:rsidR="00A51190" w:rsidRDefault="00A51190">
      <w:pPr>
        <w:pStyle w:val="ConsPlusNormal"/>
        <w:jc w:val="both"/>
      </w:pPr>
      <w:r>
        <w:t xml:space="preserve">(в ред. </w:t>
      </w:r>
      <w:hyperlink r:id="rId284"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bookmarkStart w:id="66" w:name="Par1118"/>
      <w:bookmarkEnd w:id="66"/>
      <w:r>
        <w:t xml:space="preserve">4. Субъект обращения лекарственных средств при подтверждении достоверности сведений, </w:t>
      </w:r>
      <w:r>
        <w:lastRenderedPageBreak/>
        <w:t>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подтверждение сведений;</w:t>
      </w:r>
    </w:p>
    <w:p w:rsidR="00A51190" w:rsidRDefault="00A51190">
      <w:pPr>
        <w:pStyle w:val="ConsPlusNormal"/>
        <w:jc w:val="both"/>
      </w:pPr>
      <w:r>
        <w:t xml:space="preserve">(пп. "б" в ред. </w:t>
      </w:r>
      <w:hyperlink r:id="rId285"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в) идентификатор субъекта обращения лекарственных средств, ранее осуществившего представление сведений об отгрузке или приемке лекарственного препарата;</w:t>
      </w:r>
    </w:p>
    <w:p w:rsidR="00A51190" w:rsidRDefault="00A51190">
      <w:pPr>
        <w:pStyle w:val="ConsPlusNormal"/>
        <w:jc w:val="both"/>
      </w:pPr>
      <w:r>
        <w:t xml:space="preserve">(пп. "в" в ред. </w:t>
      </w:r>
      <w:hyperlink r:id="rId286"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t xml:space="preserve">(пп. "г" в ред. </w:t>
      </w:r>
      <w:hyperlink r:id="rId287"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д) признак подтверждения возможности (невозможности) приемки лекарственного препарата, временно выведенного из обращения по инициативе уполномоченного федерального органа исполнительной власти.</w:t>
      </w:r>
    </w:p>
    <w:p w:rsidR="00A51190" w:rsidRDefault="00A51190">
      <w:pPr>
        <w:pStyle w:val="ConsPlusNormal"/>
        <w:jc w:val="both"/>
      </w:pPr>
      <w:r>
        <w:t xml:space="preserve">(пп. "д" введен </w:t>
      </w:r>
      <w:hyperlink r:id="rId288" w:history="1">
        <w:r>
          <w:rPr>
            <w:color w:val="0000FF"/>
          </w:rPr>
          <w:t>Постановлением</w:t>
        </w:r>
      </w:hyperlink>
      <w:r>
        <w:t xml:space="preserve"> Правительства РФ от 21.07.2020 N 1079)</w:t>
      </w:r>
    </w:p>
    <w:p w:rsidR="00A51190" w:rsidRDefault="00A51190">
      <w:pPr>
        <w:pStyle w:val="ConsPlusNormal"/>
        <w:spacing w:before="240"/>
        <w:ind w:firstLine="540"/>
        <w:jc w:val="both"/>
      </w:pPr>
      <w:bookmarkStart w:id="67" w:name="Par1128"/>
      <w:bookmarkEnd w:id="67"/>
      <w:r>
        <w:t>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передачу лекарственного препарата;</w:t>
      </w:r>
    </w:p>
    <w:p w:rsidR="00A51190" w:rsidRDefault="00A51190">
      <w:pPr>
        <w:pStyle w:val="ConsPlusNormal"/>
        <w:jc w:val="both"/>
      </w:pPr>
      <w:r>
        <w:t xml:space="preserve">(в ред. </w:t>
      </w:r>
      <w:hyperlink r:id="rId289"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в) утратил силу. - </w:t>
      </w:r>
      <w:hyperlink r:id="rId290"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г) идентификатор субъекта обращения лекарственных средств, осуществляющего приемку лекарственного препарата;</w:t>
      </w:r>
    </w:p>
    <w:p w:rsidR="00A51190" w:rsidRDefault="00A51190">
      <w:pPr>
        <w:pStyle w:val="ConsPlusNormal"/>
        <w:jc w:val="both"/>
      </w:pPr>
      <w:r>
        <w:t xml:space="preserve">(в ред. </w:t>
      </w:r>
      <w:hyperlink r:id="rId291"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 xml:space="preserve">д) утратил силу. - </w:t>
      </w:r>
      <w:hyperlink r:id="rId292" w:history="1">
        <w:r>
          <w:rPr>
            <w:color w:val="0000FF"/>
          </w:rPr>
          <w:t>Постановление</w:t>
        </w:r>
      </w:hyperlink>
      <w:r>
        <w:t xml:space="preserve"> Правительства РФ от 21.07.2020 N 1079;</w:t>
      </w:r>
    </w:p>
    <w:p w:rsidR="00A51190" w:rsidRDefault="00A51190">
      <w:pPr>
        <w:pStyle w:val="ConsPlusNormal"/>
        <w:spacing w:before="24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lastRenderedPageBreak/>
        <w:t xml:space="preserve">(пп. "е" в ред. </w:t>
      </w:r>
      <w:hyperlink r:id="rId293" w:history="1">
        <w:r>
          <w:rPr>
            <w:color w:val="0000FF"/>
          </w:rPr>
          <w:t>Постановления</w:t>
        </w:r>
      </w:hyperlink>
      <w:r>
        <w:t xml:space="preserve"> Правительства РФ от 20.03.2020 N 311)</w:t>
      </w:r>
    </w:p>
    <w:p w:rsidR="00A51190" w:rsidRDefault="00A51190">
      <w:pPr>
        <w:pStyle w:val="ConsPlusNormal"/>
        <w:spacing w:before="240"/>
        <w:ind w:firstLine="540"/>
        <w:jc w:val="both"/>
      </w:pPr>
      <w:r>
        <w:t>ж) реквизиты первичного документа, являющегося основанием для передачи лекарственного препарата (дата и номер).</w:t>
      </w:r>
    </w:p>
    <w:p w:rsidR="00A51190" w:rsidRDefault="00A51190">
      <w:pPr>
        <w:pStyle w:val="ConsPlusNormal"/>
        <w:spacing w:before="240"/>
        <w:ind w:firstLine="540"/>
        <w:jc w:val="both"/>
      </w:pPr>
      <w:bookmarkStart w:id="68" w:name="Par1139"/>
      <w:bookmarkEnd w:id="68"/>
      <w:r>
        <w:t>6. Субъект обращения лекарственных средств, выполняющий функции по аутсорсингу, при передаче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A51190" w:rsidRDefault="00A51190">
      <w:pPr>
        <w:pStyle w:val="ConsPlusNormal"/>
        <w:spacing w:before="240"/>
        <w:ind w:firstLine="540"/>
        <w:jc w:val="both"/>
      </w:pPr>
      <w:r>
        <w:t>а) дата совершения операции;</w:t>
      </w:r>
    </w:p>
    <w:p w:rsidR="00A51190" w:rsidRDefault="00A51190">
      <w:pPr>
        <w:pStyle w:val="ConsPlusNormal"/>
        <w:spacing w:before="240"/>
        <w:ind w:firstLine="540"/>
        <w:jc w:val="both"/>
      </w:pPr>
      <w:r>
        <w:t>б) идентификатор субъекта обращения лекарственных средств, осуществляющего передачу лекарственного препарата;</w:t>
      </w:r>
    </w:p>
    <w:p w:rsidR="00A51190" w:rsidRDefault="00A51190">
      <w:pPr>
        <w:pStyle w:val="ConsPlusNormal"/>
        <w:spacing w:before="240"/>
        <w:ind w:firstLine="540"/>
        <w:jc w:val="both"/>
      </w:pPr>
      <w:r>
        <w:t>в) идентификатор субъекта обращения лекарственных средств, осуществляющего приемку лекарственного препарата;</w:t>
      </w:r>
    </w:p>
    <w:p w:rsidR="00A51190" w:rsidRDefault="00A51190">
      <w:pPr>
        <w:pStyle w:val="ConsPlusNormal"/>
        <w:spacing w:before="240"/>
        <w:ind w:firstLine="540"/>
        <w:jc w:val="both"/>
      </w:pPr>
      <w:r>
        <w:t>г) реквизиты первичного документа, являющегося основанием для передачи лекарственного препарата (дата и номер);</w:t>
      </w:r>
    </w:p>
    <w:p w:rsidR="00A51190" w:rsidRDefault="00A51190">
      <w:pPr>
        <w:pStyle w:val="ConsPlusNormal"/>
        <w:spacing w:before="240"/>
        <w:ind w:firstLine="540"/>
        <w:jc w:val="both"/>
      </w:pPr>
      <w:r>
        <w:t>д) код идентификации или код идентификации третичной (транспортной) упаковки, в которой находится лекарственный препарат (в случае передачи третичной (транспортной) упаковки лекарственного препарата целиком).</w:t>
      </w:r>
    </w:p>
    <w:p w:rsidR="00A51190" w:rsidRDefault="00A51190">
      <w:pPr>
        <w:pStyle w:val="ConsPlusNormal"/>
        <w:jc w:val="both"/>
      </w:pPr>
      <w:r>
        <w:t xml:space="preserve">(п. 6 введен </w:t>
      </w:r>
      <w:hyperlink r:id="rId294" w:history="1">
        <w:r>
          <w:rPr>
            <w:color w:val="0000FF"/>
          </w:rPr>
          <w:t>Постановлением</w:t>
        </w:r>
      </w:hyperlink>
      <w:r>
        <w:t xml:space="preserve"> Правительства РФ от 21.07.2020 N 1079)</w:t>
      </w: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ind w:firstLine="540"/>
        <w:jc w:val="both"/>
      </w:pPr>
    </w:p>
    <w:p w:rsidR="00A51190" w:rsidRDefault="00A51190">
      <w:pPr>
        <w:pStyle w:val="ConsPlusNormal"/>
        <w:jc w:val="right"/>
        <w:outlineLvl w:val="1"/>
      </w:pPr>
      <w:r>
        <w:t>Приложение N 7</w:t>
      </w:r>
    </w:p>
    <w:p w:rsidR="00A51190" w:rsidRDefault="00A51190">
      <w:pPr>
        <w:pStyle w:val="ConsPlusNormal"/>
        <w:jc w:val="right"/>
      </w:pPr>
      <w:r>
        <w:t>к Положению о системе мониторинга</w:t>
      </w:r>
    </w:p>
    <w:p w:rsidR="00A51190" w:rsidRDefault="00A51190">
      <w:pPr>
        <w:pStyle w:val="ConsPlusNormal"/>
        <w:jc w:val="right"/>
      </w:pPr>
      <w:r>
        <w:t>движения лекарственных препаратов</w:t>
      </w:r>
    </w:p>
    <w:p w:rsidR="00A51190" w:rsidRDefault="00A51190">
      <w:pPr>
        <w:pStyle w:val="ConsPlusNormal"/>
        <w:jc w:val="right"/>
      </w:pPr>
      <w:r>
        <w:t>для медицинского применения</w:t>
      </w:r>
    </w:p>
    <w:p w:rsidR="00A51190" w:rsidRDefault="00A51190">
      <w:pPr>
        <w:pStyle w:val="ConsPlusNormal"/>
        <w:jc w:val="right"/>
      </w:pPr>
    </w:p>
    <w:p w:rsidR="00A51190" w:rsidRDefault="00A51190">
      <w:pPr>
        <w:pStyle w:val="ConsPlusTitle"/>
        <w:jc w:val="center"/>
      </w:pPr>
      <w:bookmarkStart w:id="69" w:name="Par1156"/>
      <w:bookmarkEnd w:id="69"/>
      <w:r>
        <w:t>ПЕРЕЧЕНЬ</w:t>
      </w:r>
    </w:p>
    <w:p w:rsidR="00A51190" w:rsidRDefault="00A51190">
      <w:pPr>
        <w:pStyle w:val="ConsPlusTitle"/>
        <w:jc w:val="center"/>
      </w:pPr>
      <w:r>
        <w:t>ПРИЧИН БЛОКИРОВКИ ПРИНЯТИЯ СИСТЕМОЙ МОНИТОРИНГА</w:t>
      </w:r>
    </w:p>
    <w:p w:rsidR="00A51190" w:rsidRDefault="00A51190">
      <w:pPr>
        <w:pStyle w:val="ConsPlusTitle"/>
        <w:jc w:val="center"/>
      </w:pPr>
      <w:r>
        <w:t>ДВИЖЕНИЯ ЛЕКАРСТВЕННЫХ ПРЕПАРАТОВ ДЛЯ МЕДИЦИНСКОГО</w:t>
      </w:r>
    </w:p>
    <w:p w:rsidR="00A51190" w:rsidRDefault="00A51190">
      <w:pPr>
        <w:pStyle w:val="ConsPlusTitle"/>
        <w:jc w:val="center"/>
      </w:pPr>
      <w:r>
        <w:t>ПРИМЕНЕНИЯ СВЕДЕНИЙ О ВВОДЕ В ОБОРОТ ЛЕКАРСТВЕННЫХ</w:t>
      </w:r>
    </w:p>
    <w:p w:rsidR="00A51190" w:rsidRDefault="00A51190">
      <w:pPr>
        <w:pStyle w:val="ConsPlusTitle"/>
        <w:jc w:val="center"/>
      </w:pPr>
      <w:r>
        <w:t>ПРЕПАРАТОВ ДЛЯ МЕДИЦИНСКОГО ПРИМЕНЕНИЯ, ОБ ОБОРОТЕ</w:t>
      </w:r>
    </w:p>
    <w:p w:rsidR="00A51190" w:rsidRDefault="00A51190">
      <w:pPr>
        <w:pStyle w:val="ConsPlusTitle"/>
        <w:jc w:val="center"/>
      </w:pPr>
      <w:r>
        <w:t>И (ИЛИ) ВЫВОДЕ ИЗ ОБОРОТА ЛЕКАРСТВЕННЫХ ПРЕПАРАТОВ</w:t>
      </w:r>
    </w:p>
    <w:p w:rsidR="00A51190" w:rsidRDefault="00A51190">
      <w:pPr>
        <w:pStyle w:val="ConsPlusTitle"/>
        <w:jc w:val="center"/>
      </w:pPr>
      <w:r>
        <w:t>ДЛЯ МЕДИЦИНСКОГО ПРИМЕНЕНИЯ</w:t>
      </w:r>
    </w:p>
    <w:p w:rsidR="00A51190" w:rsidRDefault="00A5119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1190">
        <w:trPr>
          <w:jc w:val="center"/>
        </w:trPr>
        <w:tc>
          <w:tcPr>
            <w:tcW w:w="10147" w:type="dxa"/>
            <w:tcBorders>
              <w:left w:val="single" w:sz="24" w:space="0" w:color="CED3F1"/>
              <w:right w:val="single" w:sz="24" w:space="0" w:color="F4F3F8"/>
            </w:tcBorders>
            <w:shd w:val="clear" w:color="auto" w:fill="F4F3F8"/>
          </w:tcPr>
          <w:p w:rsidR="00A51190" w:rsidRDefault="00A51190">
            <w:pPr>
              <w:pStyle w:val="ConsPlusNormal"/>
              <w:jc w:val="center"/>
              <w:rPr>
                <w:color w:val="392C69"/>
              </w:rPr>
            </w:pPr>
            <w:r>
              <w:rPr>
                <w:color w:val="392C69"/>
              </w:rPr>
              <w:t>Список изменяющих документов</w:t>
            </w:r>
          </w:p>
          <w:p w:rsidR="00A51190" w:rsidRDefault="00A51190">
            <w:pPr>
              <w:pStyle w:val="ConsPlusNormal"/>
              <w:jc w:val="center"/>
              <w:rPr>
                <w:color w:val="392C69"/>
              </w:rPr>
            </w:pPr>
            <w:r>
              <w:rPr>
                <w:color w:val="392C69"/>
              </w:rPr>
              <w:t xml:space="preserve">(в ред. Постановлений Правительства РФ от 30.08.2019 </w:t>
            </w:r>
            <w:hyperlink r:id="rId295" w:history="1">
              <w:r>
                <w:rPr>
                  <w:color w:val="0000FF"/>
                </w:rPr>
                <w:t>N 1118</w:t>
              </w:r>
            </w:hyperlink>
            <w:r>
              <w:rPr>
                <w:color w:val="392C69"/>
              </w:rPr>
              <w:t>,</w:t>
            </w:r>
          </w:p>
          <w:p w:rsidR="00A51190" w:rsidRDefault="00A51190">
            <w:pPr>
              <w:pStyle w:val="ConsPlusNormal"/>
              <w:jc w:val="center"/>
              <w:rPr>
                <w:color w:val="392C69"/>
              </w:rPr>
            </w:pPr>
            <w:r>
              <w:rPr>
                <w:color w:val="392C69"/>
              </w:rPr>
              <w:t xml:space="preserve">от 21.07.2020 </w:t>
            </w:r>
            <w:hyperlink r:id="rId296" w:history="1">
              <w:r>
                <w:rPr>
                  <w:color w:val="0000FF"/>
                </w:rPr>
                <w:t>N 1079</w:t>
              </w:r>
            </w:hyperlink>
            <w:r>
              <w:rPr>
                <w:color w:val="392C69"/>
              </w:rPr>
              <w:t>)</w:t>
            </w:r>
          </w:p>
        </w:tc>
      </w:tr>
    </w:tbl>
    <w:p w:rsidR="00A51190" w:rsidRDefault="00A51190">
      <w:pPr>
        <w:pStyle w:val="ConsPlusNormal"/>
        <w:jc w:val="center"/>
      </w:pPr>
    </w:p>
    <w:p w:rsidR="00A51190" w:rsidRDefault="00A51190">
      <w:pPr>
        <w:pStyle w:val="ConsPlusNormal"/>
        <w:ind w:firstLine="540"/>
        <w:jc w:val="both"/>
      </w:pPr>
      <w:r>
        <w:t>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rsidR="00A51190" w:rsidRDefault="00A51190">
      <w:pPr>
        <w:pStyle w:val="ConsPlusNormal"/>
        <w:spacing w:before="240"/>
        <w:ind w:firstLine="540"/>
        <w:jc w:val="both"/>
      </w:pPr>
      <w:r>
        <w:t>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rsidR="00A51190" w:rsidRDefault="00A51190">
      <w:pPr>
        <w:pStyle w:val="ConsPlusNormal"/>
        <w:spacing w:before="240"/>
        <w:ind w:firstLine="540"/>
        <w:jc w:val="both"/>
      </w:pPr>
      <w: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297" w:history="1">
        <w:r>
          <w:rPr>
            <w:color w:val="0000FF"/>
          </w:rPr>
          <w:t>пунктом 6 статьи 32</w:t>
        </w:r>
      </w:hyperlink>
      <w:r>
        <w:t xml:space="preserve"> Федерального закона "Об обращении лекарственных средств".</w:t>
      </w:r>
    </w:p>
    <w:p w:rsidR="00A51190" w:rsidRDefault="00A51190">
      <w:pPr>
        <w:pStyle w:val="ConsPlusNormal"/>
        <w:spacing w:before="240"/>
        <w:ind w:firstLine="540"/>
        <w:jc w:val="both"/>
      </w:pPr>
      <w:r>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rsidR="00A51190" w:rsidRDefault="00A51190">
      <w:pPr>
        <w:pStyle w:val="ConsPlusNormal"/>
        <w:spacing w:before="240"/>
        <w:ind w:firstLine="540"/>
        <w:jc w:val="both"/>
      </w:pPr>
      <w:r>
        <w:t>5. Истечение срока годности лекарственного препарата в соответствии со сведениями, зарегистрированными в системе мониторинга.</w:t>
      </w:r>
    </w:p>
    <w:p w:rsidR="00A51190" w:rsidRDefault="00A51190">
      <w:pPr>
        <w:pStyle w:val="ConsPlusNormal"/>
        <w:spacing w:before="240"/>
        <w:ind w:firstLine="540"/>
        <w:jc w:val="both"/>
      </w:pPr>
      <w:r>
        <w:t>6. Несоответствие сведений о глобальном идентификационном номере торговой единицы, номере регистрационного удостоверения лекарственного препарата и дате регистрации лекарственного препарата в государственном реестре лекарственных средств,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соответствующей товарной номенклатуре, соответствующим сведениям, полученным системой мониторинга из единой государственной информационной системы в сфере здравоохранения.</w:t>
      </w:r>
    </w:p>
    <w:p w:rsidR="00A51190" w:rsidRDefault="00A51190">
      <w:pPr>
        <w:pStyle w:val="ConsPlusNormal"/>
        <w:jc w:val="both"/>
      </w:pPr>
      <w:r>
        <w:t xml:space="preserve">(п. 6 в ред. </w:t>
      </w:r>
      <w:hyperlink r:id="rId298" w:history="1">
        <w:r>
          <w:rPr>
            <w:color w:val="0000FF"/>
          </w:rPr>
          <w:t>Постановления</w:t>
        </w:r>
      </w:hyperlink>
      <w:r>
        <w:t xml:space="preserve"> Правительства РФ от 21.07.2020 N 1079)</w:t>
      </w:r>
    </w:p>
    <w:p w:rsidR="00A51190" w:rsidRDefault="00A51190">
      <w:pPr>
        <w:pStyle w:val="ConsPlusNormal"/>
        <w:spacing w:before="240"/>
        <w:ind w:firstLine="540"/>
        <w:jc w:val="both"/>
      </w:pPr>
      <w:r>
        <w:t>7. Представление в систему мониторинга сведений о продаже лекарственного препарата с фармацевтического склада при ответственном хранении.</w:t>
      </w:r>
    </w:p>
    <w:p w:rsidR="00A51190" w:rsidRDefault="00A51190">
      <w:pPr>
        <w:pStyle w:val="ConsPlusNormal"/>
        <w:spacing w:before="240"/>
        <w:ind w:firstLine="540"/>
        <w:jc w:val="both"/>
      </w:pPr>
      <w:r>
        <w:t>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rsidR="00A51190" w:rsidRDefault="00A51190">
      <w:pPr>
        <w:pStyle w:val="ConsPlusNormal"/>
        <w:spacing w:before="240"/>
        <w:ind w:firstLine="540"/>
        <w:jc w:val="both"/>
      </w:pPr>
      <w:r>
        <w:t xml:space="preserve">9. Представление в систему мониторинга сведений с нарушением требований </w:t>
      </w:r>
      <w:hyperlink w:anchor="Par62" w:tooltip="ПОЛОЖЕНИЕ" w:history="1">
        <w:r>
          <w:rPr>
            <w:color w:val="0000FF"/>
          </w:rPr>
          <w:t>Положения</w:t>
        </w:r>
      </w:hyperlink>
      <w:r>
        <w:t xml:space="preserve">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51190" w:rsidRDefault="00A51190">
      <w:pPr>
        <w:pStyle w:val="ConsPlusNormal"/>
        <w:spacing w:before="240"/>
        <w:ind w:firstLine="540"/>
        <w:jc w:val="both"/>
      </w:pPr>
      <w:r>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rsidR="00A51190" w:rsidRDefault="00A51190">
      <w:pPr>
        <w:pStyle w:val="ConsPlusNormal"/>
        <w:spacing w:before="240"/>
        <w:ind w:firstLine="540"/>
        <w:jc w:val="both"/>
      </w:pPr>
      <w:r>
        <w:lastRenderedPageBreak/>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rsidR="00A51190" w:rsidRDefault="00A51190">
      <w:pPr>
        <w:pStyle w:val="ConsPlusNormal"/>
        <w:spacing w:before="240"/>
        <w:ind w:firstLine="540"/>
        <w:jc w:val="both"/>
      </w:pPr>
      <w:r>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299" w:history="1">
        <w:r>
          <w:rPr>
            <w:color w:val="0000FF"/>
          </w:rPr>
          <w:t>пунктами 5</w:t>
        </w:r>
      </w:hyperlink>
      <w:r>
        <w:t xml:space="preserve"> и (или) </w:t>
      </w:r>
      <w:hyperlink r:id="rId300" w:history="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A51190" w:rsidRDefault="00A51190">
      <w:pPr>
        <w:pStyle w:val="ConsPlusNormal"/>
        <w:spacing w:before="240"/>
        <w:ind w:firstLine="540"/>
        <w:jc w:val="both"/>
      </w:pPr>
      <w:r>
        <w:t xml:space="preserve">13. Наличие оснований для отказа в регистрации сведений о нанесении средств идентификации, предусмотренных </w:t>
      </w:r>
      <w:hyperlink w:anchor="Par205" w:tooltip="9(3). В регистрации в системе мониторинга сведений о нанесении средств идентификации отказывается по следующим причинам:" w:history="1">
        <w:r>
          <w:rPr>
            <w:color w:val="0000FF"/>
          </w:rPr>
          <w:t>пунктом 9(3)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51190" w:rsidRDefault="00A51190">
      <w:pPr>
        <w:pStyle w:val="ConsPlusNormal"/>
        <w:jc w:val="both"/>
      </w:pPr>
      <w:r>
        <w:t xml:space="preserve">(п. 13 введен </w:t>
      </w:r>
      <w:hyperlink r:id="rId301" w:history="1">
        <w:r>
          <w:rPr>
            <w:color w:val="0000FF"/>
          </w:rPr>
          <w:t>Постановлением</w:t>
        </w:r>
      </w:hyperlink>
      <w:r>
        <w:t xml:space="preserve"> Правительства РФ от 30.08.2019 N 1118)</w:t>
      </w:r>
    </w:p>
    <w:p w:rsidR="00A51190" w:rsidRDefault="00A51190">
      <w:pPr>
        <w:pStyle w:val="ConsPlusNormal"/>
        <w:spacing w:before="240"/>
        <w:ind w:firstLine="540"/>
        <w:jc w:val="both"/>
      </w:pPr>
      <w:r>
        <w:t xml:space="preserve">14. Принятие Министерством здравоохранения Российской Федерации решения о приостановлении применения лекарственного препарата в соответствии с </w:t>
      </w:r>
      <w:hyperlink r:id="rId302" w:history="1">
        <w:r>
          <w:rPr>
            <w:color w:val="0000FF"/>
          </w:rPr>
          <w:t>частью 7 статьи 64</w:t>
        </w:r>
      </w:hyperlink>
      <w:r>
        <w:t xml:space="preserve"> и </w:t>
      </w:r>
      <w:hyperlink r:id="rId303" w:history="1">
        <w:r>
          <w:rPr>
            <w:color w:val="0000FF"/>
          </w:rPr>
          <w:t>статьей 65</w:t>
        </w:r>
      </w:hyperlink>
      <w:r>
        <w:t xml:space="preserve"> Федерального закона "Об обращении лекарственных средств".</w:t>
      </w:r>
    </w:p>
    <w:p w:rsidR="00A51190" w:rsidRDefault="00A51190">
      <w:pPr>
        <w:pStyle w:val="ConsPlusNormal"/>
        <w:jc w:val="both"/>
      </w:pPr>
      <w:r>
        <w:t xml:space="preserve">(п. 14 введен </w:t>
      </w:r>
      <w:hyperlink r:id="rId304" w:history="1">
        <w:r>
          <w:rPr>
            <w:color w:val="0000FF"/>
          </w:rPr>
          <w:t>Постановлением</w:t>
        </w:r>
      </w:hyperlink>
      <w:r>
        <w:t xml:space="preserve"> Правительства РФ от 30.08.2019 N 1118)</w:t>
      </w:r>
    </w:p>
    <w:p w:rsidR="00A51190" w:rsidRDefault="00A51190">
      <w:pPr>
        <w:pStyle w:val="ConsPlusNormal"/>
        <w:jc w:val="both"/>
      </w:pPr>
    </w:p>
    <w:p w:rsidR="00A51190" w:rsidRDefault="00A51190">
      <w:pPr>
        <w:pStyle w:val="ConsPlusNormal"/>
        <w:jc w:val="both"/>
      </w:pPr>
    </w:p>
    <w:p w:rsidR="00A51190" w:rsidRDefault="00A51190">
      <w:pPr>
        <w:pStyle w:val="ConsPlusNormal"/>
        <w:pBdr>
          <w:top w:val="single" w:sz="6" w:space="0" w:color="auto"/>
        </w:pBdr>
        <w:spacing w:before="100" w:after="100"/>
        <w:jc w:val="both"/>
        <w:rPr>
          <w:sz w:val="2"/>
          <w:szCs w:val="2"/>
        </w:rPr>
      </w:pPr>
    </w:p>
    <w:sectPr w:rsidR="00A51190">
      <w:headerReference w:type="default" r:id="rId305"/>
      <w:footerReference w:type="default" r:id="rId30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B9" w:rsidRDefault="00124BB9">
      <w:pPr>
        <w:spacing w:after="0" w:line="240" w:lineRule="auto"/>
      </w:pPr>
      <w:r>
        <w:separator/>
      </w:r>
    </w:p>
  </w:endnote>
  <w:endnote w:type="continuationSeparator" w:id="0">
    <w:p w:rsidR="00124BB9" w:rsidRDefault="0012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90" w:rsidRDefault="00A5119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5119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51190" w:rsidRDefault="00A5119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51190" w:rsidRDefault="00A5119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51190" w:rsidRDefault="00A5119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31FB2">
            <w:rPr>
              <w:noProof/>
              <w:sz w:val="20"/>
              <w:szCs w:val="20"/>
            </w:rPr>
            <w:t>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31FB2">
            <w:rPr>
              <w:noProof/>
              <w:sz w:val="20"/>
              <w:szCs w:val="20"/>
            </w:rPr>
            <w:t>77</w:t>
          </w:r>
          <w:r>
            <w:rPr>
              <w:sz w:val="20"/>
              <w:szCs w:val="20"/>
            </w:rPr>
            <w:fldChar w:fldCharType="end"/>
          </w:r>
        </w:p>
      </w:tc>
    </w:tr>
  </w:tbl>
  <w:p w:rsidR="00A51190" w:rsidRDefault="00A5119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B9" w:rsidRDefault="00124BB9">
      <w:pPr>
        <w:spacing w:after="0" w:line="240" w:lineRule="auto"/>
      </w:pPr>
      <w:r>
        <w:separator/>
      </w:r>
    </w:p>
  </w:footnote>
  <w:footnote w:type="continuationSeparator" w:id="0">
    <w:p w:rsidR="00124BB9" w:rsidRDefault="0012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5119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51190" w:rsidRDefault="00A51190">
          <w:pPr>
            <w:pStyle w:val="ConsPlusNormal"/>
            <w:rPr>
              <w:sz w:val="16"/>
              <w:szCs w:val="16"/>
            </w:rPr>
          </w:pPr>
          <w:r>
            <w:rPr>
              <w:sz w:val="16"/>
              <w:szCs w:val="16"/>
            </w:rPr>
            <w:t>Постановление Правительства РФ от 14.12.2018 N 1556</w:t>
          </w:r>
          <w:r>
            <w:rPr>
              <w:sz w:val="16"/>
              <w:szCs w:val="16"/>
            </w:rPr>
            <w:br/>
            <w:t>(ред. от 02.11.2020)</w:t>
          </w:r>
          <w:r>
            <w:rPr>
              <w:sz w:val="16"/>
              <w:szCs w:val="16"/>
            </w:rPr>
            <w:br/>
            <w:t>"Об утверждении Положения о системе мониторинга...</w:t>
          </w:r>
        </w:p>
      </w:tc>
      <w:tc>
        <w:tcPr>
          <w:tcW w:w="2" w:type="pct"/>
          <w:tcBorders>
            <w:top w:val="none" w:sz="2" w:space="0" w:color="auto"/>
            <w:left w:val="none" w:sz="2" w:space="0" w:color="auto"/>
            <w:bottom w:val="none" w:sz="2" w:space="0" w:color="auto"/>
            <w:right w:val="none" w:sz="2" w:space="0" w:color="auto"/>
          </w:tcBorders>
          <w:vAlign w:val="center"/>
        </w:tcPr>
        <w:p w:rsidR="00A51190" w:rsidRDefault="00A51190">
          <w:pPr>
            <w:pStyle w:val="ConsPlusNormal"/>
            <w:jc w:val="center"/>
          </w:pPr>
        </w:p>
        <w:p w:rsidR="00A51190" w:rsidRDefault="00A5119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51190" w:rsidRDefault="00A5119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04.11.2020</w:t>
          </w:r>
        </w:p>
      </w:tc>
    </w:tr>
  </w:tbl>
  <w:p w:rsidR="00A51190" w:rsidRDefault="00A51190">
    <w:pPr>
      <w:pStyle w:val="ConsPlusNormal"/>
      <w:pBdr>
        <w:bottom w:val="single" w:sz="12" w:space="0" w:color="auto"/>
      </w:pBdr>
      <w:jc w:val="center"/>
      <w:rPr>
        <w:sz w:val="2"/>
        <w:szCs w:val="2"/>
      </w:rPr>
    </w:pPr>
  </w:p>
  <w:p w:rsidR="00A51190" w:rsidRDefault="00A5119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90"/>
    <w:rsid w:val="00124BB9"/>
    <w:rsid w:val="00A51190"/>
    <w:rsid w:val="00B3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0EAF25-E331-42A9-93DC-1F88628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66581&amp;date=04.11.2020&amp;dst=100022&amp;fld=134" TargetMode="External"/><Relationship Id="rId299" Type="http://schemas.openxmlformats.org/officeDocument/2006/relationships/hyperlink" Target="https://login.consultant.ru/link/?req=doc&amp;base=RZR&amp;n=357955&amp;date=04.11.2020&amp;dst=312&amp;fld=134" TargetMode="External"/><Relationship Id="rId303" Type="http://schemas.openxmlformats.org/officeDocument/2006/relationships/hyperlink" Target="https://login.consultant.ru/link/?req=doc&amp;base=RZR&amp;n=357175&amp;date=04.11.2020&amp;dst=533&amp;fld=134" TargetMode="External"/><Relationship Id="rId21" Type="http://schemas.openxmlformats.org/officeDocument/2006/relationships/hyperlink" Target="https://login.consultant.ru/link/?req=doc&amp;base=RZR&amp;n=342584&amp;date=04.11.2020&amp;dst=100029&amp;fld=134" TargetMode="External"/><Relationship Id="rId42" Type="http://schemas.openxmlformats.org/officeDocument/2006/relationships/hyperlink" Target="https://login.consultant.ru/link/?req=doc&amp;base=RZR&amp;n=358143&amp;date=04.11.2020&amp;dst=100016&amp;fld=134" TargetMode="External"/><Relationship Id="rId63" Type="http://schemas.openxmlformats.org/officeDocument/2006/relationships/hyperlink" Target="https://login.consultant.ru/link/?req=doc&amp;base=RZR&amp;n=333007&amp;date=04.11.2020&amp;dst=100025&amp;fld=134" TargetMode="External"/><Relationship Id="rId84" Type="http://schemas.openxmlformats.org/officeDocument/2006/relationships/hyperlink" Target="https://login.consultant.ru/link/?req=doc&amp;base=RZR&amp;n=348267&amp;date=04.11.2020&amp;dst=100051&amp;fld=134" TargetMode="External"/><Relationship Id="rId138" Type="http://schemas.openxmlformats.org/officeDocument/2006/relationships/hyperlink" Target="https://login.consultant.ru/link/?req=doc&amp;base=RZR&amp;n=358143&amp;date=04.11.2020&amp;dst=100109&amp;fld=134" TargetMode="External"/><Relationship Id="rId159" Type="http://schemas.openxmlformats.org/officeDocument/2006/relationships/hyperlink" Target="https://login.consultant.ru/link/?req=doc&amp;base=RZR&amp;n=358143&amp;date=04.11.2020&amp;dst=100138&amp;fld=134" TargetMode="External"/><Relationship Id="rId170" Type="http://schemas.openxmlformats.org/officeDocument/2006/relationships/hyperlink" Target="https://login.consultant.ru/link/?req=doc&amp;base=RZR&amp;n=348267&amp;date=04.11.2020&amp;dst=100077&amp;fld=134" TargetMode="External"/><Relationship Id="rId191" Type="http://schemas.openxmlformats.org/officeDocument/2006/relationships/hyperlink" Target="https://login.consultant.ru/link/?req=doc&amp;base=RZR&amp;n=358143&amp;date=04.11.2020&amp;dst=100210&amp;fld=134" TargetMode="External"/><Relationship Id="rId205" Type="http://schemas.openxmlformats.org/officeDocument/2006/relationships/hyperlink" Target="https://login.consultant.ru/link/?req=doc&amp;base=RZR&amp;n=358143&amp;date=04.11.2020&amp;dst=100263&amp;fld=134" TargetMode="External"/><Relationship Id="rId226" Type="http://schemas.openxmlformats.org/officeDocument/2006/relationships/hyperlink" Target="https://login.consultant.ru/link/?req=doc&amp;base=RZR&amp;n=358143&amp;date=04.11.2020&amp;dst=100315&amp;fld=134" TargetMode="External"/><Relationship Id="rId247" Type="http://schemas.openxmlformats.org/officeDocument/2006/relationships/hyperlink" Target="https://login.consultant.ru/link/?req=doc&amp;base=RZR&amp;n=358143&amp;date=04.11.2020&amp;dst=100350&amp;fld=134" TargetMode="External"/><Relationship Id="rId107" Type="http://schemas.openxmlformats.org/officeDocument/2006/relationships/hyperlink" Target="https://login.consultant.ru/link/?req=doc&amp;base=RZR&amp;n=357175&amp;date=04.11.2020&amp;dst=100841&amp;fld=134" TargetMode="External"/><Relationship Id="rId268" Type="http://schemas.openxmlformats.org/officeDocument/2006/relationships/hyperlink" Target="https://login.consultant.ru/link/?req=doc&amp;base=RZR&amp;n=358143&amp;date=04.11.2020&amp;dst=100372&amp;fld=134" TargetMode="External"/><Relationship Id="rId289" Type="http://schemas.openxmlformats.org/officeDocument/2006/relationships/hyperlink" Target="https://login.consultant.ru/link/?req=doc&amp;base=RZR&amp;n=358143&amp;date=04.11.2020&amp;dst=100396&amp;fld=134" TargetMode="External"/><Relationship Id="rId11" Type="http://schemas.openxmlformats.org/officeDocument/2006/relationships/hyperlink" Target="https://login.consultant.ru/link/?req=doc&amp;base=RZR&amp;n=366581&amp;date=04.11.2020&amp;dst=100005&amp;fld=134" TargetMode="External"/><Relationship Id="rId32" Type="http://schemas.openxmlformats.org/officeDocument/2006/relationships/hyperlink" Target="https://login.consultant.ru/link/?req=doc&amp;base=RZR&amp;n=348267&amp;date=04.11.2020&amp;dst=100010&amp;fld=134" TargetMode="External"/><Relationship Id="rId53" Type="http://schemas.openxmlformats.org/officeDocument/2006/relationships/hyperlink" Target="https://login.consultant.ru/link/?req=doc&amp;base=RZR&amp;n=348267&amp;date=04.11.2020&amp;dst=100022&amp;fld=134" TargetMode="External"/><Relationship Id="rId74" Type="http://schemas.openxmlformats.org/officeDocument/2006/relationships/hyperlink" Target="https://login.consultant.ru/link/?req=doc&amp;base=RZR&amp;n=333007&amp;date=04.11.2020&amp;dst=100043&amp;fld=134" TargetMode="External"/><Relationship Id="rId128" Type="http://schemas.openxmlformats.org/officeDocument/2006/relationships/hyperlink" Target="https://login.consultant.ru/link/?req=doc&amp;base=RZR&amp;n=348267&amp;date=04.11.2020&amp;dst=100070&amp;fld=134" TargetMode="External"/><Relationship Id="rId149" Type="http://schemas.openxmlformats.org/officeDocument/2006/relationships/hyperlink" Target="https://login.consultant.ru/link/?req=doc&amp;base=RZR&amp;n=363805&amp;date=04.11.2020" TargetMode="External"/><Relationship Id="rId5" Type="http://schemas.openxmlformats.org/officeDocument/2006/relationships/endnotes" Target="endnotes.xml"/><Relationship Id="rId95" Type="http://schemas.openxmlformats.org/officeDocument/2006/relationships/hyperlink" Target="https://login.consultant.ru/link/?req=doc&amp;base=RZR&amp;n=348267&amp;date=04.11.2020&amp;dst=100062&amp;fld=134" TargetMode="External"/><Relationship Id="rId160" Type="http://schemas.openxmlformats.org/officeDocument/2006/relationships/hyperlink" Target="https://login.consultant.ru/link/?req=doc&amp;base=RZR&amp;n=358143&amp;date=04.11.2020&amp;dst=100139&amp;fld=134" TargetMode="External"/><Relationship Id="rId181" Type="http://schemas.openxmlformats.org/officeDocument/2006/relationships/hyperlink" Target="https://login.consultant.ru/link/?req=doc&amp;base=RZR&amp;n=358143&amp;date=04.11.2020&amp;dst=100187&amp;fld=134" TargetMode="External"/><Relationship Id="rId216" Type="http://schemas.openxmlformats.org/officeDocument/2006/relationships/hyperlink" Target="https://login.consultant.ru/link/?req=doc&amp;base=RZR&amp;n=358143&amp;date=04.11.2020&amp;dst=100280&amp;fld=134" TargetMode="External"/><Relationship Id="rId237" Type="http://schemas.openxmlformats.org/officeDocument/2006/relationships/hyperlink" Target="https://login.consultant.ru/link/?req=doc&amp;base=RZR&amp;n=358143&amp;date=04.11.2020&amp;dst=100341&amp;fld=134" TargetMode="External"/><Relationship Id="rId258" Type="http://schemas.openxmlformats.org/officeDocument/2006/relationships/hyperlink" Target="https://login.consultant.ru/link/?req=doc&amp;base=RZR&amp;n=358143&amp;date=04.11.2020&amp;dst=100360&amp;fld=134" TargetMode="External"/><Relationship Id="rId279" Type="http://schemas.openxmlformats.org/officeDocument/2006/relationships/hyperlink" Target="https://login.consultant.ru/link/?req=doc&amp;base=RZR&amp;n=358143&amp;date=04.11.2020&amp;dst=100383&amp;fld=134" TargetMode="External"/><Relationship Id="rId22" Type="http://schemas.openxmlformats.org/officeDocument/2006/relationships/hyperlink" Target="https://login.consultant.ru/link/?req=doc&amp;base=RZR&amp;n=342584&amp;date=04.11.2020&amp;dst=100030&amp;fld=134" TargetMode="External"/><Relationship Id="rId43" Type="http://schemas.openxmlformats.org/officeDocument/2006/relationships/hyperlink" Target="https://login.consultant.ru/link/?req=doc&amp;base=RZR&amp;n=348267&amp;date=04.11.2020&amp;dst=100013&amp;fld=134" TargetMode="External"/><Relationship Id="rId64" Type="http://schemas.openxmlformats.org/officeDocument/2006/relationships/hyperlink" Target="https://login.consultant.ru/link/?req=doc&amp;base=RZR&amp;n=333007&amp;date=04.11.2020&amp;dst=100027&amp;fld=134" TargetMode="External"/><Relationship Id="rId118" Type="http://schemas.openxmlformats.org/officeDocument/2006/relationships/hyperlink" Target="https://login.consultant.ru/link/?req=doc&amp;base=RZR&amp;n=358143&amp;date=04.11.2020&amp;dst=100069&amp;fld=134" TargetMode="External"/><Relationship Id="rId139" Type="http://schemas.openxmlformats.org/officeDocument/2006/relationships/hyperlink" Target="https://login.consultant.ru/link/?req=doc&amp;base=RZR&amp;n=366581&amp;date=04.11.2020&amp;dst=100027&amp;fld=134" TargetMode="External"/><Relationship Id="rId290" Type="http://schemas.openxmlformats.org/officeDocument/2006/relationships/hyperlink" Target="https://login.consultant.ru/link/?req=doc&amp;base=RZR&amp;n=358143&amp;date=04.11.2020&amp;dst=100397&amp;fld=134" TargetMode="External"/><Relationship Id="rId304" Type="http://schemas.openxmlformats.org/officeDocument/2006/relationships/hyperlink" Target="https://login.consultant.ru/link/?req=doc&amp;base=RZR&amp;n=333007&amp;date=04.11.2020&amp;dst=100074&amp;fld=134" TargetMode="External"/><Relationship Id="rId85" Type="http://schemas.openxmlformats.org/officeDocument/2006/relationships/hyperlink" Target="https://login.consultant.ru/link/?req=doc&amp;base=RZR&amp;n=348267&amp;date=04.11.2020&amp;dst=100052&amp;fld=134" TargetMode="External"/><Relationship Id="rId150" Type="http://schemas.openxmlformats.org/officeDocument/2006/relationships/hyperlink" Target="https://login.consultant.ru/link/?req=doc&amp;base=RZR&amp;n=333167&amp;date=04.11.2020&amp;dst=100009&amp;fld=134" TargetMode="External"/><Relationship Id="rId171" Type="http://schemas.openxmlformats.org/officeDocument/2006/relationships/hyperlink" Target="https://login.consultant.ru/link/?req=doc&amp;base=RZR&amp;n=358143&amp;date=04.11.2020&amp;dst=100164&amp;fld=134" TargetMode="External"/><Relationship Id="rId192" Type="http://schemas.openxmlformats.org/officeDocument/2006/relationships/hyperlink" Target="https://login.consultant.ru/link/?req=doc&amp;base=RZR&amp;n=358143&amp;date=04.11.2020&amp;dst=100211&amp;fld=134" TargetMode="External"/><Relationship Id="rId206" Type="http://schemas.openxmlformats.org/officeDocument/2006/relationships/hyperlink" Target="https://login.consultant.ru/link/?req=doc&amp;base=RZR&amp;n=358143&amp;date=04.11.2020&amp;dst=100269&amp;fld=134" TargetMode="External"/><Relationship Id="rId227" Type="http://schemas.openxmlformats.org/officeDocument/2006/relationships/hyperlink" Target="https://login.consultant.ru/link/?req=doc&amp;base=RZR&amp;n=358143&amp;date=04.11.2020&amp;dst=100326&amp;fld=134" TargetMode="External"/><Relationship Id="rId248" Type="http://schemas.openxmlformats.org/officeDocument/2006/relationships/hyperlink" Target="https://login.consultant.ru/link/?req=doc&amp;base=RZR&amp;n=358143&amp;date=04.11.2020&amp;dst=100352&amp;fld=134" TargetMode="External"/><Relationship Id="rId269" Type="http://schemas.openxmlformats.org/officeDocument/2006/relationships/hyperlink" Target="https://login.consultant.ru/link/?req=doc&amp;base=RZR&amp;n=358143&amp;date=04.11.2020&amp;dst=100373&amp;fld=134" TargetMode="External"/><Relationship Id="rId12" Type="http://schemas.openxmlformats.org/officeDocument/2006/relationships/hyperlink" Target="https://login.consultant.ru/link/?req=doc&amp;base=RZR&amp;n=342584&amp;date=04.11.2020&amp;dst=100009&amp;fld=134" TargetMode="External"/><Relationship Id="rId33" Type="http://schemas.openxmlformats.org/officeDocument/2006/relationships/hyperlink" Target="https://login.consultant.ru/link/?req=doc&amp;base=RZR&amp;n=357175&amp;date=04.11.2020&amp;dst=100841&amp;fld=134" TargetMode="External"/><Relationship Id="rId108" Type="http://schemas.openxmlformats.org/officeDocument/2006/relationships/hyperlink" Target="https://login.consultant.ru/link/?req=doc&amp;base=RZR&amp;n=357175&amp;date=04.11.2020&amp;dst=100847&amp;fld=134" TargetMode="External"/><Relationship Id="rId129" Type="http://schemas.openxmlformats.org/officeDocument/2006/relationships/hyperlink" Target="https://login.consultant.ru/link/?req=doc&amp;base=RZR&amp;n=348267&amp;date=04.11.2020&amp;dst=100072&amp;fld=134" TargetMode="External"/><Relationship Id="rId280" Type="http://schemas.openxmlformats.org/officeDocument/2006/relationships/hyperlink" Target="https://login.consultant.ru/link/?req=doc&amp;base=RZR&amp;n=358143&amp;date=04.11.2020&amp;dst=100384&amp;fld=134" TargetMode="External"/><Relationship Id="rId54" Type="http://schemas.openxmlformats.org/officeDocument/2006/relationships/hyperlink" Target="https://login.consultant.ru/link/?req=doc&amp;base=RZR&amp;n=346935&amp;date=04.11.2020&amp;dst=100009&amp;fld=134" TargetMode="External"/><Relationship Id="rId75" Type="http://schemas.openxmlformats.org/officeDocument/2006/relationships/hyperlink" Target="https://login.consultant.ru/link/?req=doc&amp;base=RZR&amp;n=324370&amp;date=04.11.2020" TargetMode="External"/><Relationship Id="rId96" Type="http://schemas.openxmlformats.org/officeDocument/2006/relationships/hyperlink" Target="https://login.consultant.ru/link/?req=doc&amp;base=RZR&amp;n=358143&amp;date=04.11.2020&amp;dst=100052&amp;fld=134" TargetMode="External"/><Relationship Id="rId140" Type="http://schemas.openxmlformats.org/officeDocument/2006/relationships/hyperlink" Target="https://login.consultant.ru/link/?req=doc&amp;base=RZR&amp;n=366581&amp;date=04.11.2020&amp;dst=100029&amp;fld=134" TargetMode="External"/><Relationship Id="rId161" Type="http://schemas.openxmlformats.org/officeDocument/2006/relationships/hyperlink" Target="https://login.consultant.ru/link/?req=doc&amp;base=RZR&amp;n=358143&amp;date=04.11.2020&amp;dst=100141&amp;fld=134" TargetMode="External"/><Relationship Id="rId182" Type="http://schemas.openxmlformats.org/officeDocument/2006/relationships/hyperlink" Target="https://login.consultant.ru/link/?req=doc&amp;base=RZR&amp;n=358143&amp;date=04.11.2020&amp;dst=100195&amp;fld=134" TargetMode="External"/><Relationship Id="rId217" Type="http://schemas.openxmlformats.org/officeDocument/2006/relationships/hyperlink" Target="https://login.consultant.ru/link/?req=doc&amp;base=RZR&amp;n=348267&amp;date=04.11.2020&amp;dst=100106&amp;fld=134" TargetMode="External"/><Relationship Id="rId6" Type="http://schemas.openxmlformats.org/officeDocument/2006/relationships/hyperlink" Target="https://login.consultant.ru/link/?req=doc&amp;base=RZR&amp;n=333007&amp;date=04.11.2020&amp;dst=100004&amp;fld=134" TargetMode="External"/><Relationship Id="rId238" Type="http://schemas.openxmlformats.org/officeDocument/2006/relationships/hyperlink" Target="https://login.consultant.ru/link/?req=doc&amp;base=RZR&amp;n=358143&amp;date=04.11.2020&amp;dst=100342&amp;fld=134" TargetMode="External"/><Relationship Id="rId259" Type="http://schemas.openxmlformats.org/officeDocument/2006/relationships/hyperlink" Target="https://login.consultant.ru/link/?req=doc&amp;base=RZR&amp;n=366581&amp;date=04.11.2020&amp;dst=100033&amp;fld=134" TargetMode="External"/><Relationship Id="rId23" Type="http://schemas.openxmlformats.org/officeDocument/2006/relationships/hyperlink" Target="https://login.consultant.ru/link/?req=doc&amp;base=RZR&amp;n=342001&amp;date=04.11.2020&amp;dst=100030&amp;fld=134" TargetMode="External"/><Relationship Id="rId119" Type="http://schemas.openxmlformats.org/officeDocument/2006/relationships/hyperlink" Target="https://login.consultant.ru/link/?req=doc&amp;base=RZR&amp;n=357175&amp;date=04.11.2020&amp;dst=100842&amp;fld=134" TargetMode="External"/><Relationship Id="rId270" Type="http://schemas.openxmlformats.org/officeDocument/2006/relationships/hyperlink" Target="https://login.consultant.ru/link/?req=doc&amp;base=RZR&amp;n=358143&amp;date=04.11.2020&amp;dst=100374&amp;fld=134" TargetMode="External"/><Relationship Id="rId291" Type="http://schemas.openxmlformats.org/officeDocument/2006/relationships/hyperlink" Target="https://login.consultant.ru/link/?req=doc&amp;base=RZR&amp;n=358143&amp;date=04.11.2020&amp;dst=100398&amp;fld=134" TargetMode="External"/><Relationship Id="rId305" Type="http://schemas.openxmlformats.org/officeDocument/2006/relationships/header" Target="header1.xml"/><Relationship Id="rId44" Type="http://schemas.openxmlformats.org/officeDocument/2006/relationships/hyperlink" Target="https://login.consultant.ru/link/?req=doc&amp;base=RZR&amp;n=348267&amp;date=04.11.2020&amp;dst=100015&amp;fld=134" TargetMode="External"/><Relationship Id="rId65" Type="http://schemas.openxmlformats.org/officeDocument/2006/relationships/hyperlink" Target="https://login.consultant.ru/link/?req=doc&amp;base=RZR&amp;n=333007&amp;date=04.11.2020&amp;dst=100028&amp;fld=134" TargetMode="External"/><Relationship Id="rId86" Type="http://schemas.openxmlformats.org/officeDocument/2006/relationships/hyperlink" Target="https://login.consultant.ru/link/?req=doc&amp;base=RZR&amp;n=348267&amp;date=04.11.2020&amp;dst=100053&amp;fld=134" TargetMode="External"/><Relationship Id="rId130" Type="http://schemas.openxmlformats.org/officeDocument/2006/relationships/hyperlink" Target="https://login.consultant.ru/link/?req=doc&amp;base=RZR&amp;n=358143&amp;date=04.11.2020&amp;dst=100098&amp;fld=134" TargetMode="External"/><Relationship Id="rId151" Type="http://schemas.openxmlformats.org/officeDocument/2006/relationships/hyperlink" Target="https://login.consultant.ru/link/?req=doc&amp;base=RZR&amp;n=358143&amp;date=04.11.2020&amp;dst=100124&amp;fld=134" TargetMode="External"/><Relationship Id="rId172" Type="http://schemas.openxmlformats.org/officeDocument/2006/relationships/hyperlink" Target="https://login.consultant.ru/link/?req=doc&amp;base=RZR&amp;n=365102&amp;date=04.11.2020&amp;dst=100012&amp;fld=134" TargetMode="External"/><Relationship Id="rId193" Type="http://schemas.openxmlformats.org/officeDocument/2006/relationships/hyperlink" Target="https://login.consultant.ru/link/?req=doc&amp;base=RZR&amp;n=348267&amp;date=04.11.2020&amp;dst=100087&amp;fld=134" TargetMode="External"/><Relationship Id="rId207" Type="http://schemas.openxmlformats.org/officeDocument/2006/relationships/hyperlink" Target="https://login.consultant.ru/link/?req=doc&amp;base=RZR&amp;n=358143&amp;date=04.11.2020&amp;dst=100270&amp;fld=134" TargetMode="External"/><Relationship Id="rId228" Type="http://schemas.openxmlformats.org/officeDocument/2006/relationships/hyperlink" Target="https://login.consultant.ru/link/?req=doc&amp;base=RZR&amp;n=358143&amp;date=04.11.2020&amp;dst=100334&amp;fld=134" TargetMode="External"/><Relationship Id="rId249" Type="http://schemas.openxmlformats.org/officeDocument/2006/relationships/hyperlink" Target="https://login.consultant.ru/link/?req=doc&amp;base=RZR&amp;n=348267&amp;date=04.11.2020&amp;dst=100133&amp;fld=134" TargetMode="External"/><Relationship Id="rId13" Type="http://schemas.openxmlformats.org/officeDocument/2006/relationships/hyperlink" Target="https://login.consultant.ru/link/?req=doc&amp;base=RZR&amp;n=342584&amp;date=04.11.2020&amp;dst=100010&amp;fld=134" TargetMode="External"/><Relationship Id="rId109" Type="http://schemas.openxmlformats.org/officeDocument/2006/relationships/hyperlink" Target="https://login.consultant.ru/link/?req=doc&amp;base=RZR&amp;n=358143&amp;date=04.11.2020&amp;dst=100063&amp;fld=134" TargetMode="External"/><Relationship Id="rId260" Type="http://schemas.openxmlformats.org/officeDocument/2006/relationships/hyperlink" Target="https://login.consultant.ru/link/?req=doc&amp;base=RZR&amp;n=358143&amp;date=04.11.2020&amp;dst=100362&amp;fld=134" TargetMode="External"/><Relationship Id="rId281" Type="http://schemas.openxmlformats.org/officeDocument/2006/relationships/hyperlink" Target="https://login.consultant.ru/link/?req=doc&amp;base=RZR&amp;n=358143&amp;date=04.11.2020&amp;dst=100385&amp;fld=134" TargetMode="External"/><Relationship Id="rId34" Type="http://schemas.openxmlformats.org/officeDocument/2006/relationships/hyperlink" Target="https://login.consultant.ru/link/?req=doc&amp;base=RZR&amp;n=357175&amp;date=04.11.2020&amp;dst=100847&amp;fld=134" TargetMode="External"/><Relationship Id="rId55" Type="http://schemas.openxmlformats.org/officeDocument/2006/relationships/hyperlink" Target="https://login.consultant.ru/link/?req=doc&amp;base=RZR&amp;n=358143&amp;date=04.11.2020&amp;dst=100019&amp;fld=134" TargetMode="External"/><Relationship Id="rId76" Type="http://schemas.openxmlformats.org/officeDocument/2006/relationships/hyperlink" Target="https://login.consultant.ru/link/?req=doc&amp;base=RZR&amp;n=324370&amp;date=04.11.2020" TargetMode="External"/><Relationship Id="rId97" Type="http://schemas.openxmlformats.org/officeDocument/2006/relationships/hyperlink" Target="https://login.consultant.ru/link/?req=doc&amp;base=RZR&amp;n=348267&amp;date=04.11.2020&amp;dst=100064&amp;fld=134" TargetMode="External"/><Relationship Id="rId120" Type="http://schemas.openxmlformats.org/officeDocument/2006/relationships/hyperlink" Target="https://login.consultant.ru/link/?req=doc&amp;base=RZR&amp;n=357175&amp;date=04.11.2020&amp;dst=100847&amp;fld=134" TargetMode="External"/><Relationship Id="rId141" Type="http://schemas.openxmlformats.org/officeDocument/2006/relationships/hyperlink" Target="https://login.consultant.ru/link/?req=doc&amp;base=RZR&amp;n=348267&amp;date=04.11.2020&amp;dst=100075&amp;fld=134" TargetMode="External"/><Relationship Id="rId7" Type="http://schemas.openxmlformats.org/officeDocument/2006/relationships/hyperlink" Target="https://login.consultant.ru/link/?req=doc&amp;base=RZR&amp;n=342584&amp;date=04.11.2020&amp;dst=100005&amp;fld=134" TargetMode="External"/><Relationship Id="rId162" Type="http://schemas.openxmlformats.org/officeDocument/2006/relationships/hyperlink" Target="https://login.consultant.ru/link/?req=doc&amp;base=RZR&amp;n=358143&amp;date=04.11.2020&amp;dst=100142&amp;fld=134" TargetMode="External"/><Relationship Id="rId183" Type="http://schemas.openxmlformats.org/officeDocument/2006/relationships/hyperlink" Target="https://login.consultant.ru/link/?req=doc&amp;base=RZR&amp;n=348267&amp;date=04.11.2020&amp;dst=100078&amp;fld=134" TargetMode="External"/><Relationship Id="rId218" Type="http://schemas.openxmlformats.org/officeDocument/2006/relationships/hyperlink" Target="https://login.consultant.ru/link/?req=doc&amp;base=RZR&amp;n=358143&amp;date=04.11.2020&amp;dst=100281&amp;fld=134" TargetMode="External"/><Relationship Id="rId239" Type="http://schemas.openxmlformats.org/officeDocument/2006/relationships/hyperlink" Target="https://login.consultant.ru/link/?req=doc&amp;base=RZR&amp;n=358143&amp;date=04.11.2020&amp;dst=100344&amp;fld=134" TargetMode="External"/><Relationship Id="rId250" Type="http://schemas.openxmlformats.org/officeDocument/2006/relationships/hyperlink" Target="https://login.consultant.ru/link/?req=doc&amp;base=RZR&amp;n=348267&amp;date=04.11.2020&amp;dst=100134&amp;fld=134" TargetMode="External"/><Relationship Id="rId271" Type="http://schemas.openxmlformats.org/officeDocument/2006/relationships/hyperlink" Target="https://login.consultant.ru/link/?req=doc&amp;base=RZR&amp;n=358143&amp;date=04.11.2020&amp;dst=100375&amp;fld=134" TargetMode="External"/><Relationship Id="rId292" Type="http://schemas.openxmlformats.org/officeDocument/2006/relationships/hyperlink" Target="https://login.consultant.ru/link/?req=doc&amp;base=RZR&amp;n=358143&amp;date=04.11.2020&amp;dst=100399&amp;fld=134" TargetMode="External"/><Relationship Id="rId306" Type="http://schemas.openxmlformats.org/officeDocument/2006/relationships/footer" Target="footer1.xml"/><Relationship Id="rId24" Type="http://schemas.openxmlformats.org/officeDocument/2006/relationships/hyperlink" Target="https://login.consultant.ru/link/?req=doc&amp;base=RZR&amp;n=342001&amp;date=04.11.2020&amp;dst=100033&amp;fld=134" TargetMode="External"/><Relationship Id="rId40" Type="http://schemas.openxmlformats.org/officeDocument/2006/relationships/hyperlink" Target="https://login.consultant.ru/link/?req=doc&amp;base=RZR&amp;n=348267&amp;date=04.11.2020&amp;dst=100012&amp;fld=134" TargetMode="External"/><Relationship Id="rId45" Type="http://schemas.openxmlformats.org/officeDocument/2006/relationships/hyperlink" Target="https://login.consultant.ru/link/?req=doc&amp;base=RZR&amp;n=333007&amp;date=04.11.2020&amp;dst=100011&amp;fld=134" TargetMode="External"/><Relationship Id="rId66" Type="http://schemas.openxmlformats.org/officeDocument/2006/relationships/hyperlink" Target="https://login.consultant.ru/link/?req=doc&amp;base=RZR&amp;n=348267&amp;date=04.11.2020&amp;dst=100027&amp;fld=134" TargetMode="External"/><Relationship Id="rId87" Type="http://schemas.openxmlformats.org/officeDocument/2006/relationships/hyperlink" Target="https://login.consultant.ru/link/?req=doc&amp;base=RZR&amp;n=365093&amp;date=04.11.2020&amp;dst=100010&amp;fld=134" TargetMode="External"/><Relationship Id="rId110" Type="http://schemas.openxmlformats.org/officeDocument/2006/relationships/hyperlink" Target="https://login.consultant.ru/link/?req=doc&amp;base=RZR&amp;n=333007&amp;date=04.11.2020&amp;dst=100064&amp;fld=134" TargetMode="External"/><Relationship Id="rId115" Type="http://schemas.openxmlformats.org/officeDocument/2006/relationships/hyperlink" Target="https://login.consultant.ru/link/?req=doc&amp;base=RZR&amp;n=366581&amp;date=04.11.2020&amp;dst=100019&amp;fld=134" TargetMode="External"/><Relationship Id="rId131" Type="http://schemas.openxmlformats.org/officeDocument/2006/relationships/hyperlink" Target="https://login.consultant.ru/link/?req=doc&amp;base=RZR&amp;n=358143&amp;date=04.11.2020&amp;dst=100099&amp;fld=134" TargetMode="External"/><Relationship Id="rId136" Type="http://schemas.openxmlformats.org/officeDocument/2006/relationships/hyperlink" Target="https://login.consultant.ru/link/?req=doc&amp;base=RZR&amp;n=358143&amp;date=04.11.2020&amp;dst=100106&amp;fld=134" TargetMode="External"/><Relationship Id="rId157" Type="http://schemas.openxmlformats.org/officeDocument/2006/relationships/hyperlink" Target="https://login.consultant.ru/link/?req=doc&amp;base=RZR&amp;n=358143&amp;date=04.11.2020&amp;dst=100136&amp;fld=134" TargetMode="External"/><Relationship Id="rId178" Type="http://schemas.openxmlformats.org/officeDocument/2006/relationships/hyperlink" Target="https://login.consultant.ru/link/?req=doc&amp;base=RZR&amp;n=358143&amp;date=04.11.2020&amp;dst=100172&amp;fld=134" TargetMode="External"/><Relationship Id="rId301" Type="http://schemas.openxmlformats.org/officeDocument/2006/relationships/hyperlink" Target="https://login.consultant.ru/link/?req=doc&amp;base=RZR&amp;n=333007&amp;date=04.11.2020&amp;dst=100072&amp;fld=134" TargetMode="External"/><Relationship Id="rId61" Type="http://schemas.openxmlformats.org/officeDocument/2006/relationships/hyperlink" Target="https://login.consultant.ru/link/?req=doc&amp;base=RZR&amp;n=333007&amp;date=04.11.2020&amp;dst=100024&amp;fld=134" TargetMode="External"/><Relationship Id="rId82" Type="http://schemas.openxmlformats.org/officeDocument/2006/relationships/hyperlink" Target="https://login.consultant.ru/link/?req=doc&amp;base=RZR&amp;n=348267&amp;date=04.11.2020&amp;dst=100050&amp;fld=134" TargetMode="External"/><Relationship Id="rId152" Type="http://schemas.openxmlformats.org/officeDocument/2006/relationships/hyperlink" Target="https://login.consultant.ru/link/?req=doc&amp;base=RZR&amp;n=366581&amp;date=04.11.2020&amp;dst=100030&amp;fld=134" TargetMode="External"/><Relationship Id="rId173" Type="http://schemas.openxmlformats.org/officeDocument/2006/relationships/hyperlink" Target="https://login.consultant.ru/link/?req=doc&amp;base=RZR&amp;n=358143&amp;date=04.11.2020&amp;dst=100165&amp;fld=134" TargetMode="External"/><Relationship Id="rId194" Type="http://schemas.openxmlformats.org/officeDocument/2006/relationships/hyperlink" Target="https://login.consultant.ru/link/?req=doc&amp;base=RZR&amp;n=348267&amp;date=04.11.2020&amp;dst=100088&amp;fld=134" TargetMode="External"/><Relationship Id="rId199" Type="http://schemas.openxmlformats.org/officeDocument/2006/relationships/hyperlink" Target="https://login.consultant.ru/link/?req=doc&amp;base=RZR&amp;n=366581&amp;date=04.11.2020&amp;dst=100032&amp;fld=134" TargetMode="External"/><Relationship Id="rId203" Type="http://schemas.openxmlformats.org/officeDocument/2006/relationships/hyperlink" Target="https://login.consultant.ru/link/?req=doc&amp;base=RZR&amp;n=358143&amp;date=04.11.2020&amp;dst=100248&amp;fld=134" TargetMode="External"/><Relationship Id="rId208" Type="http://schemas.openxmlformats.org/officeDocument/2006/relationships/hyperlink" Target="https://login.consultant.ru/link/?req=doc&amp;base=RZR&amp;n=358143&amp;date=04.11.2020&amp;dst=100272&amp;fld=134" TargetMode="External"/><Relationship Id="rId229" Type="http://schemas.openxmlformats.org/officeDocument/2006/relationships/hyperlink" Target="https://login.consultant.ru/link/?req=doc&amp;base=RZR&amp;n=358143&amp;date=04.11.2020&amp;dst=100335&amp;fld=134" TargetMode="External"/><Relationship Id="rId19" Type="http://schemas.openxmlformats.org/officeDocument/2006/relationships/hyperlink" Target="https://login.consultant.ru/link/?req=doc&amp;base=RZR&amp;n=358143&amp;date=04.11.2020&amp;dst=100009&amp;fld=134" TargetMode="External"/><Relationship Id="rId224" Type="http://schemas.openxmlformats.org/officeDocument/2006/relationships/hyperlink" Target="https://login.consultant.ru/link/?req=doc&amp;base=RZR&amp;n=348267&amp;date=04.11.2020&amp;dst=100115&amp;fld=134" TargetMode="External"/><Relationship Id="rId240" Type="http://schemas.openxmlformats.org/officeDocument/2006/relationships/hyperlink" Target="https://login.consultant.ru/link/?req=doc&amp;base=RZR&amp;n=348267&amp;date=04.11.2020&amp;dst=100124&amp;fld=134" TargetMode="External"/><Relationship Id="rId245" Type="http://schemas.openxmlformats.org/officeDocument/2006/relationships/hyperlink" Target="https://login.consultant.ru/link/?req=doc&amp;base=RZR&amp;n=348267&amp;date=04.11.2020&amp;dst=100129&amp;fld=134" TargetMode="External"/><Relationship Id="rId261" Type="http://schemas.openxmlformats.org/officeDocument/2006/relationships/hyperlink" Target="https://login.consultant.ru/link/?req=doc&amp;base=RZR&amp;n=358143&amp;date=04.11.2020&amp;dst=100364&amp;fld=134" TargetMode="External"/><Relationship Id="rId266" Type="http://schemas.openxmlformats.org/officeDocument/2006/relationships/hyperlink" Target="https://login.consultant.ru/link/?req=doc&amp;base=RZR&amp;n=358143&amp;date=04.11.2020&amp;dst=100369&amp;fld=134" TargetMode="External"/><Relationship Id="rId287" Type="http://schemas.openxmlformats.org/officeDocument/2006/relationships/hyperlink" Target="https://login.consultant.ru/link/?req=doc&amp;base=RZR&amp;n=348267&amp;date=04.11.2020&amp;dst=100146&amp;fld=134" TargetMode="External"/><Relationship Id="rId14" Type="http://schemas.openxmlformats.org/officeDocument/2006/relationships/hyperlink" Target="https://login.consultant.ru/link/?req=doc&amp;base=RZR&amp;n=331705&amp;date=04.11.2020" TargetMode="External"/><Relationship Id="rId30" Type="http://schemas.openxmlformats.org/officeDocument/2006/relationships/hyperlink" Target="https://login.consultant.ru/link/?req=doc&amp;base=RZR&amp;n=357175&amp;date=04.11.2020&amp;dst=100834&amp;fld=134" TargetMode="External"/><Relationship Id="rId35" Type="http://schemas.openxmlformats.org/officeDocument/2006/relationships/hyperlink" Target="https://login.consultant.ru/link/?req=doc&amp;base=RZR&amp;n=358143&amp;date=04.11.2020&amp;dst=100012&amp;fld=134" TargetMode="External"/><Relationship Id="rId56" Type="http://schemas.openxmlformats.org/officeDocument/2006/relationships/hyperlink" Target="https://login.consultant.ru/link/?req=doc&amp;base=RZR&amp;n=348267&amp;date=04.11.2020&amp;dst=100024&amp;fld=134" TargetMode="External"/><Relationship Id="rId77" Type="http://schemas.openxmlformats.org/officeDocument/2006/relationships/hyperlink" Target="https://login.consultant.ru/link/?req=doc&amp;base=RZR&amp;n=358143&amp;date=04.11.2020&amp;dst=100024&amp;fld=134" TargetMode="External"/><Relationship Id="rId100" Type="http://schemas.openxmlformats.org/officeDocument/2006/relationships/hyperlink" Target="https://login.consultant.ru/link/?req=doc&amp;base=RZR&amp;n=358143&amp;date=04.11.2020&amp;dst=100056&amp;fld=134" TargetMode="External"/><Relationship Id="rId105" Type="http://schemas.openxmlformats.org/officeDocument/2006/relationships/hyperlink" Target="https://login.consultant.ru/link/?req=doc&amp;base=RZR&amp;n=333007&amp;date=04.11.2020&amp;dst=100062&amp;fld=134" TargetMode="External"/><Relationship Id="rId126" Type="http://schemas.openxmlformats.org/officeDocument/2006/relationships/hyperlink" Target="https://login.consultant.ru/link/?req=doc&amp;base=RZR&amp;n=357175&amp;date=04.11.2020&amp;dst=100847&amp;fld=134" TargetMode="External"/><Relationship Id="rId147" Type="http://schemas.openxmlformats.org/officeDocument/2006/relationships/hyperlink" Target="https://login.consultant.ru/link/?req=doc&amp;base=RZR&amp;n=358143&amp;date=04.11.2020&amp;dst=100120&amp;fld=134" TargetMode="External"/><Relationship Id="rId168" Type="http://schemas.openxmlformats.org/officeDocument/2006/relationships/hyperlink" Target="https://login.consultant.ru/link/?req=doc&amp;base=RZR&amp;n=358143&amp;date=04.11.2020&amp;dst=100159&amp;fld=134" TargetMode="External"/><Relationship Id="rId282" Type="http://schemas.openxmlformats.org/officeDocument/2006/relationships/hyperlink" Target="https://login.consultant.ru/link/?req=doc&amp;base=RZR&amp;n=358143&amp;date=04.11.2020&amp;dst=100386&amp;fld=134" TargetMode="External"/><Relationship Id="rId8" Type="http://schemas.openxmlformats.org/officeDocument/2006/relationships/hyperlink" Target="https://login.consultant.ru/link/?req=doc&amp;base=RZR&amp;n=346935&amp;date=04.11.2020&amp;dst=100009&amp;fld=134" TargetMode="External"/><Relationship Id="rId51" Type="http://schemas.openxmlformats.org/officeDocument/2006/relationships/hyperlink" Target="https://login.consultant.ru/link/?req=doc&amp;base=RZR&amp;n=333007&amp;date=04.11.2020&amp;dst=100017&amp;fld=134" TargetMode="External"/><Relationship Id="rId72" Type="http://schemas.openxmlformats.org/officeDocument/2006/relationships/hyperlink" Target="https://login.consultant.ru/link/?req=doc&amp;base=RZR&amp;n=348267&amp;date=04.11.2020&amp;dst=100031&amp;fld=134" TargetMode="External"/><Relationship Id="rId93" Type="http://schemas.openxmlformats.org/officeDocument/2006/relationships/hyperlink" Target="https://login.consultant.ru/link/?req=doc&amp;base=RZR&amp;n=358143&amp;date=04.11.2020&amp;dst=100050&amp;fld=134" TargetMode="External"/><Relationship Id="rId98" Type="http://schemas.openxmlformats.org/officeDocument/2006/relationships/hyperlink" Target="https://login.consultant.ru/link/?req=doc&amp;base=RZR&amp;n=348267&amp;date=04.11.2020&amp;dst=100066&amp;fld=134" TargetMode="External"/><Relationship Id="rId121" Type="http://schemas.openxmlformats.org/officeDocument/2006/relationships/hyperlink" Target="https://login.consultant.ru/link/?req=doc&amp;base=RZR&amp;n=358143&amp;date=04.11.2020&amp;dst=100087&amp;fld=134" TargetMode="External"/><Relationship Id="rId142" Type="http://schemas.openxmlformats.org/officeDocument/2006/relationships/hyperlink" Target="https://login.consultant.ru/link/?req=doc&amp;base=RZR&amp;n=358143&amp;date=04.11.2020&amp;dst=100111&amp;fld=134" TargetMode="External"/><Relationship Id="rId163" Type="http://schemas.openxmlformats.org/officeDocument/2006/relationships/hyperlink" Target="https://login.consultant.ru/link/?req=doc&amp;base=RZR&amp;n=358143&amp;date=04.11.2020&amp;dst=100146&amp;fld=134" TargetMode="External"/><Relationship Id="rId184" Type="http://schemas.openxmlformats.org/officeDocument/2006/relationships/hyperlink" Target="https://login.consultant.ru/link/?req=doc&amp;base=RZR&amp;n=348267&amp;date=04.11.2020&amp;dst=100081&amp;fld=134" TargetMode="External"/><Relationship Id="rId189" Type="http://schemas.openxmlformats.org/officeDocument/2006/relationships/hyperlink" Target="https://login.consultant.ru/link/?req=doc&amp;base=RZR&amp;n=366581&amp;date=04.11.2020&amp;dst=100032&amp;fld=134" TargetMode="External"/><Relationship Id="rId219" Type="http://schemas.openxmlformats.org/officeDocument/2006/relationships/hyperlink" Target="https://login.consultant.ru/link/?req=doc&amp;base=RZR&amp;n=366581&amp;date=04.11.2020&amp;dst=10003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58143&amp;date=04.11.2020&amp;dst=100277&amp;fld=134" TargetMode="External"/><Relationship Id="rId230" Type="http://schemas.openxmlformats.org/officeDocument/2006/relationships/hyperlink" Target="https://login.consultant.ru/link/?req=doc&amp;base=RZR&amp;n=358143&amp;date=04.11.2020&amp;dst=100336&amp;fld=134" TargetMode="External"/><Relationship Id="rId235" Type="http://schemas.openxmlformats.org/officeDocument/2006/relationships/hyperlink" Target="https://login.consultant.ru/link/?req=doc&amp;base=RZR&amp;n=348267&amp;date=04.11.2020&amp;dst=100122&amp;fld=134" TargetMode="External"/><Relationship Id="rId251" Type="http://schemas.openxmlformats.org/officeDocument/2006/relationships/hyperlink" Target="https://login.consultant.ru/link/?req=doc&amp;base=RZR&amp;n=358143&amp;date=04.11.2020&amp;dst=100353&amp;fld=134" TargetMode="External"/><Relationship Id="rId256" Type="http://schemas.openxmlformats.org/officeDocument/2006/relationships/hyperlink" Target="https://login.consultant.ru/link/?req=doc&amp;base=RZR&amp;n=348267&amp;date=04.11.2020&amp;dst=100137&amp;fld=134" TargetMode="External"/><Relationship Id="rId277" Type="http://schemas.openxmlformats.org/officeDocument/2006/relationships/hyperlink" Target="https://login.consultant.ru/link/?req=doc&amp;base=RZR&amp;n=358143&amp;date=04.11.2020&amp;dst=100382&amp;fld=134" TargetMode="External"/><Relationship Id="rId298" Type="http://schemas.openxmlformats.org/officeDocument/2006/relationships/hyperlink" Target="https://login.consultant.ru/link/?req=doc&amp;base=RZR&amp;n=358143&amp;date=04.11.2020&amp;dst=100407&amp;fld=134" TargetMode="External"/><Relationship Id="rId25" Type="http://schemas.openxmlformats.org/officeDocument/2006/relationships/hyperlink" Target="https://login.consultant.ru/link/?req=doc&amp;base=RZR&amp;n=333007&amp;date=04.11.2020&amp;dst=100004&amp;fld=134" TargetMode="External"/><Relationship Id="rId46" Type="http://schemas.openxmlformats.org/officeDocument/2006/relationships/hyperlink" Target="https://login.consultant.ru/link/?req=doc&amp;base=RZR&amp;n=348267&amp;date=04.11.2020&amp;dst=100016&amp;fld=134" TargetMode="External"/><Relationship Id="rId67" Type="http://schemas.openxmlformats.org/officeDocument/2006/relationships/hyperlink" Target="https://login.consultant.ru/link/?req=doc&amp;base=RZR&amp;n=333007&amp;date=04.11.2020&amp;dst=100032&amp;fld=134" TargetMode="External"/><Relationship Id="rId116" Type="http://schemas.openxmlformats.org/officeDocument/2006/relationships/hyperlink" Target="https://login.consultant.ru/link/?req=doc&amp;base=RZR&amp;n=366581&amp;date=04.11.2020&amp;dst=100021&amp;fld=134" TargetMode="External"/><Relationship Id="rId137" Type="http://schemas.openxmlformats.org/officeDocument/2006/relationships/hyperlink" Target="https://login.consultant.ru/link/?req=doc&amp;base=RZR&amp;n=358143&amp;date=04.11.2020&amp;dst=100107&amp;fld=134" TargetMode="External"/><Relationship Id="rId158" Type="http://schemas.openxmlformats.org/officeDocument/2006/relationships/hyperlink" Target="https://login.consultant.ru/link/?req=doc&amp;base=RZR&amp;n=358143&amp;date=04.11.2020&amp;dst=100137&amp;fld=134" TargetMode="External"/><Relationship Id="rId272" Type="http://schemas.openxmlformats.org/officeDocument/2006/relationships/hyperlink" Target="https://login.consultant.ru/link/?req=doc&amp;base=RZR&amp;n=358143&amp;date=04.11.2020&amp;dst=100376&amp;fld=134" TargetMode="External"/><Relationship Id="rId293" Type="http://schemas.openxmlformats.org/officeDocument/2006/relationships/hyperlink" Target="https://login.consultant.ru/link/?req=doc&amp;base=RZR&amp;n=348267&amp;date=04.11.2020&amp;dst=100148&amp;fld=134" TargetMode="External"/><Relationship Id="rId302" Type="http://schemas.openxmlformats.org/officeDocument/2006/relationships/hyperlink" Target="https://login.consultant.ru/link/?req=doc&amp;base=RZR&amp;n=357175&amp;date=04.11.2020&amp;dst=532&amp;fld=134" TargetMode="External"/><Relationship Id="rId307" Type="http://schemas.openxmlformats.org/officeDocument/2006/relationships/fontTable" Target="fontTable.xml"/><Relationship Id="rId20" Type="http://schemas.openxmlformats.org/officeDocument/2006/relationships/hyperlink" Target="https://login.consultant.ru/link/?req=doc&amp;base=RZR&amp;n=342584&amp;date=04.11.2020&amp;dst=100025&amp;fld=134" TargetMode="External"/><Relationship Id="rId41" Type="http://schemas.openxmlformats.org/officeDocument/2006/relationships/hyperlink" Target="https://login.consultant.ru/link/?req=doc&amp;base=RZR&amp;n=333007&amp;date=04.11.2020&amp;dst=100010&amp;fld=134" TargetMode="External"/><Relationship Id="rId62" Type="http://schemas.openxmlformats.org/officeDocument/2006/relationships/hyperlink" Target="https://login.consultant.ru/link/?req=doc&amp;base=RZR&amp;n=348267&amp;date=04.11.2020&amp;dst=100026&amp;fld=134" TargetMode="External"/><Relationship Id="rId83" Type="http://schemas.openxmlformats.org/officeDocument/2006/relationships/hyperlink" Target="https://login.consultant.ru/link/?req=doc&amp;base=RZR&amp;n=333007&amp;date=04.11.2020&amp;dst=100060&amp;fld=134" TargetMode="External"/><Relationship Id="rId88" Type="http://schemas.openxmlformats.org/officeDocument/2006/relationships/hyperlink" Target="https://login.consultant.ru/link/?req=doc&amp;base=RZR&amp;n=357175&amp;date=04.11.2020&amp;dst=100834&amp;fld=134" TargetMode="External"/><Relationship Id="rId111" Type="http://schemas.openxmlformats.org/officeDocument/2006/relationships/hyperlink" Target="https://login.consultant.ru/link/?req=doc&amp;base=RZR&amp;n=358143&amp;date=04.11.2020&amp;dst=100065&amp;fld=134" TargetMode="External"/><Relationship Id="rId132" Type="http://schemas.openxmlformats.org/officeDocument/2006/relationships/hyperlink" Target="https://login.consultant.ru/link/?req=doc&amp;base=RZR&amp;n=348267&amp;date=04.11.2020&amp;dst=100073&amp;fld=134" TargetMode="External"/><Relationship Id="rId153" Type="http://schemas.openxmlformats.org/officeDocument/2006/relationships/hyperlink" Target="https://login.consultant.ru/link/?req=doc&amp;base=RZR&amp;n=358143&amp;date=04.11.2020&amp;dst=100130&amp;fld=134" TargetMode="External"/><Relationship Id="rId174" Type="http://schemas.openxmlformats.org/officeDocument/2006/relationships/hyperlink" Target="https://login.consultant.ru/link/?req=doc&amp;base=RZR&amp;n=358143&amp;date=04.11.2020&amp;dst=100167&amp;fld=134" TargetMode="External"/><Relationship Id="rId179" Type="http://schemas.openxmlformats.org/officeDocument/2006/relationships/hyperlink" Target="https://login.consultant.ru/link/?req=doc&amp;base=RZR&amp;n=358143&amp;date=04.11.2020&amp;dst=100173&amp;fld=134" TargetMode="External"/><Relationship Id="rId195" Type="http://schemas.openxmlformats.org/officeDocument/2006/relationships/hyperlink" Target="https://login.consultant.ru/link/?req=doc&amp;base=RZR&amp;n=358143&amp;date=04.11.2020&amp;dst=100212&amp;fld=134" TargetMode="External"/><Relationship Id="rId209" Type="http://schemas.openxmlformats.org/officeDocument/2006/relationships/hyperlink" Target="https://login.consultant.ru/link/?req=doc&amp;base=RZR&amp;n=358143&amp;date=04.11.2020&amp;dst=100273&amp;fld=134" TargetMode="External"/><Relationship Id="rId190" Type="http://schemas.openxmlformats.org/officeDocument/2006/relationships/hyperlink" Target="https://login.consultant.ru/link/?req=doc&amp;base=RZR&amp;n=358143&amp;date=04.11.2020&amp;dst=100209&amp;fld=134" TargetMode="External"/><Relationship Id="rId204" Type="http://schemas.openxmlformats.org/officeDocument/2006/relationships/hyperlink" Target="https://login.consultant.ru/link/?req=doc&amp;base=RZR&amp;n=358143&amp;date=04.11.2020&amp;dst=100257&amp;fld=134" TargetMode="External"/><Relationship Id="rId220" Type="http://schemas.openxmlformats.org/officeDocument/2006/relationships/hyperlink" Target="https://login.consultant.ru/link/?req=doc&amp;base=RZR&amp;n=366581&amp;date=04.11.2020&amp;dst=100032&amp;fld=134" TargetMode="External"/><Relationship Id="rId225" Type="http://schemas.openxmlformats.org/officeDocument/2006/relationships/hyperlink" Target="https://login.consultant.ru/link/?req=doc&amp;base=RZR&amp;n=358143&amp;date=04.11.2020&amp;dst=100314&amp;fld=134" TargetMode="External"/><Relationship Id="rId241" Type="http://schemas.openxmlformats.org/officeDocument/2006/relationships/hyperlink" Target="https://login.consultant.ru/link/?req=doc&amp;base=RZR&amp;n=348267&amp;date=04.11.2020&amp;dst=100126&amp;fld=134" TargetMode="External"/><Relationship Id="rId246" Type="http://schemas.openxmlformats.org/officeDocument/2006/relationships/hyperlink" Target="https://login.consultant.ru/link/?req=doc&amp;base=RZR&amp;n=348267&amp;date=04.11.2020&amp;dst=100132&amp;fld=134" TargetMode="External"/><Relationship Id="rId267" Type="http://schemas.openxmlformats.org/officeDocument/2006/relationships/hyperlink" Target="https://login.consultant.ru/link/?req=doc&amp;base=RZR&amp;n=358143&amp;date=04.11.2020&amp;dst=100370&amp;fld=134" TargetMode="External"/><Relationship Id="rId288" Type="http://schemas.openxmlformats.org/officeDocument/2006/relationships/hyperlink" Target="https://login.consultant.ru/link/?req=doc&amp;base=RZR&amp;n=358143&amp;date=04.11.2020&amp;dst=100393&amp;fld=134" TargetMode="External"/><Relationship Id="rId15" Type="http://schemas.openxmlformats.org/officeDocument/2006/relationships/hyperlink" Target="https://login.consultant.ru/link/?req=doc&amp;base=RZR&amp;n=342584&amp;date=04.11.2020&amp;dst=100016&amp;fld=134" TargetMode="External"/><Relationship Id="rId36" Type="http://schemas.openxmlformats.org/officeDocument/2006/relationships/hyperlink" Target="https://login.consultant.ru/link/?req=doc&amp;base=RZR&amp;n=357175&amp;date=04.11.2020&amp;dst=100842&amp;fld=134" TargetMode="External"/><Relationship Id="rId57" Type="http://schemas.openxmlformats.org/officeDocument/2006/relationships/hyperlink" Target="https://login.consultant.ru/link/?req=doc&amp;base=RZR&amp;n=358143&amp;date=04.11.2020&amp;dst=100020&amp;fld=134" TargetMode="External"/><Relationship Id="rId106" Type="http://schemas.openxmlformats.org/officeDocument/2006/relationships/hyperlink" Target="https://login.consultant.ru/link/?req=doc&amp;base=RZR&amp;n=358143&amp;date=04.11.2020&amp;dst=100062&amp;fld=134" TargetMode="External"/><Relationship Id="rId127" Type="http://schemas.openxmlformats.org/officeDocument/2006/relationships/hyperlink" Target="https://login.consultant.ru/link/?req=doc&amp;base=RZR&amp;n=358143&amp;date=04.11.2020&amp;dst=100096&amp;fld=134" TargetMode="External"/><Relationship Id="rId262" Type="http://schemas.openxmlformats.org/officeDocument/2006/relationships/hyperlink" Target="https://login.consultant.ru/link/?req=doc&amp;base=RZR&amp;n=358143&amp;date=04.11.2020&amp;dst=100365&amp;fld=134" TargetMode="External"/><Relationship Id="rId283" Type="http://schemas.openxmlformats.org/officeDocument/2006/relationships/hyperlink" Target="https://login.consultant.ru/link/?req=doc&amp;base=RZR&amp;n=348267&amp;date=04.11.2020&amp;dst=100144&amp;fld=134" TargetMode="External"/><Relationship Id="rId10" Type="http://schemas.openxmlformats.org/officeDocument/2006/relationships/hyperlink" Target="https://login.consultant.ru/link/?req=doc&amp;base=RZR&amp;n=358143&amp;date=04.11.2020&amp;dst=100005&amp;fld=134" TargetMode="External"/><Relationship Id="rId31" Type="http://schemas.openxmlformats.org/officeDocument/2006/relationships/hyperlink" Target="https://login.consultant.ru/link/?req=doc&amp;base=RZR&amp;n=357175&amp;date=04.11.2020&amp;dst=100837&amp;fld=134" TargetMode="External"/><Relationship Id="rId52" Type="http://schemas.openxmlformats.org/officeDocument/2006/relationships/hyperlink" Target="https://login.consultant.ru/link/?req=doc&amp;base=RZR&amp;n=358143&amp;date=04.11.2020&amp;dst=100018&amp;fld=134" TargetMode="External"/><Relationship Id="rId73" Type="http://schemas.openxmlformats.org/officeDocument/2006/relationships/hyperlink" Target="https://login.consultant.ru/link/?req=doc&amp;base=RZR&amp;n=333007&amp;date=04.11.2020&amp;dst=100036&amp;fld=134" TargetMode="External"/><Relationship Id="rId78" Type="http://schemas.openxmlformats.org/officeDocument/2006/relationships/hyperlink" Target="https://login.consultant.ru/link/?req=doc&amp;base=RZR&amp;n=358143&amp;date=04.11.2020&amp;dst=100041&amp;fld=134" TargetMode="External"/><Relationship Id="rId94" Type="http://schemas.openxmlformats.org/officeDocument/2006/relationships/hyperlink" Target="https://login.consultant.ru/link/?req=doc&amp;base=RZR&amp;n=348267&amp;date=04.11.2020&amp;dst=100061&amp;fld=134" TargetMode="External"/><Relationship Id="rId99" Type="http://schemas.openxmlformats.org/officeDocument/2006/relationships/hyperlink" Target="https://login.consultant.ru/link/?req=doc&amp;base=RZR&amp;n=358143&amp;date=04.11.2020&amp;dst=100053&amp;fld=134" TargetMode="External"/><Relationship Id="rId101" Type="http://schemas.openxmlformats.org/officeDocument/2006/relationships/hyperlink" Target="https://login.consultant.ru/link/?req=doc&amp;base=RZR&amp;n=366581&amp;date=04.11.2020&amp;dst=100011&amp;fld=134" TargetMode="External"/><Relationship Id="rId122" Type="http://schemas.openxmlformats.org/officeDocument/2006/relationships/hyperlink" Target="https://login.consultant.ru/link/?req=doc&amp;base=RZR&amp;n=366581&amp;date=04.11.2020&amp;dst=100024&amp;fld=134" TargetMode="External"/><Relationship Id="rId143" Type="http://schemas.openxmlformats.org/officeDocument/2006/relationships/hyperlink" Target="https://login.consultant.ru/link/?req=doc&amp;base=RZR&amp;n=358143&amp;date=04.11.2020&amp;dst=100112&amp;fld=134" TargetMode="External"/><Relationship Id="rId148" Type="http://schemas.openxmlformats.org/officeDocument/2006/relationships/hyperlink" Target="https://login.consultant.ru/link/?req=doc&amp;base=RZR&amp;n=358143&amp;date=04.11.2020&amp;dst=100121&amp;fld=134" TargetMode="External"/><Relationship Id="rId164" Type="http://schemas.openxmlformats.org/officeDocument/2006/relationships/hyperlink" Target="https://login.consultant.ru/link/?req=doc&amp;base=RZR&amp;n=358143&amp;date=04.11.2020&amp;dst=100147&amp;fld=134" TargetMode="External"/><Relationship Id="rId169" Type="http://schemas.openxmlformats.org/officeDocument/2006/relationships/hyperlink" Target="https://login.consultant.ru/link/?req=doc&amp;base=RZR&amp;n=358143&amp;date=04.11.2020&amp;dst=100160&amp;fld=134" TargetMode="External"/><Relationship Id="rId185" Type="http://schemas.openxmlformats.org/officeDocument/2006/relationships/hyperlink" Target="https://login.consultant.ru/link/?req=doc&amp;base=RZR&amp;n=348267&amp;date=04.11.2020&amp;dst=100083&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48267&amp;date=04.11.2020&amp;dst=100005&amp;fld=134" TargetMode="External"/><Relationship Id="rId180" Type="http://schemas.openxmlformats.org/officeDocument/2006/relationships/hyperlink" Target="https://login.consultant.ru/link/?req=doc&amp;base=RZR&amp;n=358143&amp;date=04.11.2020&amp;dst=100174&amp;fld=134" TargetMode="External"/><Relationship Id="rId210" Type="http://schemas.openxmlformats.org/officeDocument/2006/relationships/hyperlink" Target="https://login.consultant.ru/link/?req=doc&amp;base=RZR&amp;n=348267&amp;date=04.11.2020&amp;dst=100102&amp;fld=134" TargetMode="External"/><Relationship Id="rId215" Type="http://schemas.openxmlformats.org/officeDocument/2006/relationships/hyperlink" Target="https://login.consultant.ru/link/?req=doc&amp;base=RZR&amp;n=358143&amp;date=04.11.2020&amp;dst=100279&amp;fld=134" TargetMode="External"/><Relationship Id="rId236" Type="http://schemas.openxmlformats.org/officeDocument/2006/relationships/hyperlink" Target="https://login.consultant.ru/link/?req=doc&amp;base=RZR&amp;n=358143&amp;date=04.11.2020&amp;dst=100339&amp;fld=134" TargetMode="External"/><Relationship Id="rId257" Type="http://schemas.openxmlformats.org/officeDocument/2006/relationships/hyperlink" Target="https://login.consultant.ru/link/?req=doc&amp;base=RZR&amp;n=348267&amp;date=04.11.2020&amp;dst=100139&amp;fld=134" TargetMode="External"/><Relationship Id="rId278" Type="http://schemas.openxmlformats.org/officeDocument/2006/relationships/hyperlink" Target="https://login.consultant.ru/link/?req=doc&amp;base=RZR&amp;n=366581&amp;date=04.11.2020&amp;dst=100033&amp;fld=134" TargetMode="External"/><Relationship Id="rId26" Type="http://schemas.openxmlformats.org/officeDocument/2006/relationships/hyperlink" Target="https://login.consultant.ru/link/?req=doc&amp;base=RZR&amp;n=346935&amp;date=04.11.2020&amp;dst=100009&amp;fld=134" TargetMode="External"/><Relationship Id="rId231" Type="http://schemas.openxmlformats.org/officeDocument/2006/relationships/hyperlink" Target="https://login.consultant.ru/link/?req=doc&amp;base=RZR&amp;n=348267&amp;date=04.11.2020&amp;dst=100118&amp;fld=134" TargetMode="External"/><Relationship Id="rId252" Type="http://schemas.openxmlformats.org/officeDocument/2006/relationships/hyperlink" Target="https://login.consultant.ru/link/?req=doc&amp;base=RZR&amp;n=348267&amp;date=04.11.2020&amp;dst=100136&amp;fld=134" TargetMode="External"/><Relationship Id="rId273" Type="http://schemas.openxmlformats.org/officeDocument/2006/relationships/hyperlink" Target="https://login.consultant.ru/link/?req=doc&amp;base=RZR&amp;n=358143&amp;date=04.11.2020&amp;dst=100377&amp;fld=134" TargetMode="External"/><Relationship Id="rId294" Type="http://schemas.openxmlformats.org/officeDocument/2006/relationships/hyperlink" Target="https://login.consultant.ru/link/?req=doc&amp;base=RZR&amp;n=358143&amp;date=04.11.2020&amp;dst=100400&amp;fld=134" TargetMode="External"/><Relationship Id="rId308" Type="http://schemas.openxmlformats.org/officeDocument/2006/relationships/theme" Target="theme/theme1.xml"/><Relationship Id="rId47" Type="http://schemas.openxmlformats.org/officeDocument/2006/relationships/hyperlink" Target="https://login.consultant.ru/link/?req=doc&amp;base=RZR&amp;n=348267&amp;date=04.11.2020&amp;dst=100017&amp;fld=134" TargetMode="External"/><Relationship Id="rId68" Type="http://schemas.openxmlformats.org/officeDocument/2006/relationships/hyperlink" Target="https://login.consultant.ru/link/?req=doc&amp;base=RZR&amp;n=333007&amp;date=04.11.2020&amp;dst=100032&amp;fld=134" TargetMode="External"/><Relationship Id="rId89" Type="http://schemas.openxmlformats.org/officeDocument/2006/relationships/hyperlink" Target="https://login.consultant.ru/link/?req=doc&amp;base=RZR&amp;n=357175&amp;date=04.11.2020&amp;dst=100837&amp;fld=134" TargetMode="External"/><Relationship Id="rId112" Type="http://schemas.openxmlformats.org/officeDocument/2006/relationships/hyperlink" Target="https://login.consultant.ru/link/?req=doc&amp;base=RZR&amp;n=358143&amp;date=04.11.2020&amp;dst=100067&amp;fld=134" TargetMode="External"/><Relationship Id="rId133" Type="http://schemas.openxmlformats.org/officeDocument/2006/relationships/hyperlink" Target="https://login.consultant.ru/link/?req=doc&amp;base=RZR&amp;n=358143&amp;date=04.11.2020&amp;dst=100102&amp;fld=134" TargetMode="External"/><Relationship Id="rId154" Type="http://schemas.openxmlformats.org/officeDocument/2006/relationships/hyperlink" Target="https://login.consultant.ru/link/?req=doc&amp;base=RZR&amp;n=333007&amp;date=04.11.2020&amp;dst=100069&amp;fld=134" TargetMode="External"/><Relationship Id="rId175" Type="http://schemas.openxmlformats.org/officeDocument/2006/relationships/hyperlink" Target="https://login.consultant.ru/link/?req=doc&amp;base=RZR&amp;n=358143&amp;date=04.11.2020&amp;dst=100168&amp;fld=134" TargetMode="External"/><Relationship Id="rId196" Type="http://schemas.openxmlformats.org/officeDocument/2006/relationships/hyperlink" Target="https://login.consultant.ru/link/?req=doc&amp;base=RZR&amp;n=358143&amp;date=04.11.2020&amp;dst=100219&amp;fld=134" TargetMode="External"/><Relationship Id="rId200" Type="http://schemas.openxmlformats.org/officeDocument/2006/relationships/hyperlink" Target="https://login.consultant.ru/link/?req=doc&amp;base=RZR&amp;n=358143&amp;date=04.11.2020&amp;dst=100238&amp;fld=134" TargetMode="External"/><Relationship Id="rId16" Type="http://schemas.openxmlformats.org/officeDocument/2006/relationships/hyperlink" Target="https://login.consultant.ru/link/?req=doc&amp;base=RZR&amp;n=342584&amp;date=04.11.2020&amp;dst=100018&amp;fld=134" TargetMode="External"/><Relationship Id="rId221" Type="http://schemas.openxmlformats.org/officeDocument/2006/relationships/hyperlink" Target="https://login.consultant.ru/link/?req=doc&amp;base=RZR&amp;n=358143&amp;date=04.11.2020&amp;dst=100292&amp;fld=134" TargetMode="External"/><Relationship Id="rId242" Type="http://schemas.openxmlformats.org/officeDocument/2006/relationships/hyperlink" Target="https://login.consultant.ru/link/?req=doc&amp;base=RZR&amp;n=348267&amp;date=04.11.2020&amp;dst=100128&amp;fld=134" TargetMode="External"/><Relationship Id="rId263" Type="http://schemas.openxmlformats.org/officeDocument/2006/relationships/hyperlink" Target="https://login.consultant.ru/link/?req=doc&amp;base=RZR&amp;n=348267&amp;date=04.11.2020&amp;dst=100140&amp;fld=134" TargetMode="External"/><Relationship Id="rId284" Type="http://schemas.openxmlformats.org/officeDocument/2006/relationships/hyperlink" Target="https://login.consultant.ru/link/?req=doc&amp;base=RZR&amp;n=358143&amp;date=04.11.2020&amp;dst=100388&amp;fld=134" TargetMode="External"/><Relationship Id="rId37" Type="http://schemas.openxmlformats.org/officeDocument/2006/relationships/hyperlink" Target="https://login.consultant.ru/link/?req=doc&amp;base=RZR&amp;n=357175&amp;date=04.11.2020&amp;dst=100847&amp;fld=134" TargetMode="External"/><Relationship Id="rId58" Type="http://schemas.openxmlformats.org/officeDocument/2006/relationships/hyperlink" Target="https://login.consultant.ru/link/?req=doc&amp;base=RZR&amp;n=358143&amp;date=04.11.2020&amp;dst=100022&amp;fld=134" TargetMode="External"/><Relationship Id="rId79" Type="http://schemas.openxmlformats.org/officeDocument/2006/relationships/hyperlink" Target="https://login.consultant.ru/link/?req=doc&amp;base=RZR&amp;n=358143&amp;date=04.11.2020&amp;dst=100044&amp;fld=134" TargetMode="External"/><Relationship Id="rId102" Type="http://schemas.openxmlformats.org/officeDocument/2006/relationships/hyperlink" Target="https://login.consultant.ru/link/?req=doc&amp;base=RZR&amp;n=366581&amp;date=04.11.2020&amp;dst=100013&amp;fld=134" TargetMode="External"/><Relationship Id="rId123" Type="http://schemas.openxmlformats.org/officeDocument/2006/relationships/hyperlink" Target="https://login.consultant.ru/link/?req=doc&amp;base=RZR&amp;n=366581&amp;date=04.11.2020&amp;dst=100026&amp;fld=134" TargetMode="External"/><Relationship Id="rId144" Type="http://schemas.openxmlformats.org/officeDocument/2006/relationships/hyperlink" Target="https://login.consultant.ru/link/?req=doc&amp;base=RZR&amp;n=358143&amp;date=04.11.2020&amp;dst=100114&amp;fld=134" TargetMode="External"/><Relationship Id="rId90" Type="http://schemas.openxmlformats.org/officeDocument/2006/relationships/hyperlink" Target="https://login.consultant.ru/link/?req=doc&amp;base=RZR&amp;n=361778&amp;date=04.11.2020" TargetMode="External"/><Relationship Id="rId165" Type="http://schemas.openxmlformats.org/officeDocument/2006/relationships/hyperlink" Target="https://login.consultant.ru/link/?req=doc&amp;base=RZR&amp;n=358143&amp;date=04.11.2020&amp;dst=100152&amp;fld=134" TargetMode="External"/><Relationship Id="rId186" Type="http://schemas.openxmlformats.org/officeDocument/2006/relationships/hyperlink" Target="https://login.consultant.ru/link/?req=doc&amp;base=RZR&amp;n=333007&amp;date=04.11.2020&amp;dst=100070&amp;fld=134" TargetMode="External"/><Relationship Id="rId211" Type="http://schemas.openxmlformats.org/officeDocument/2006/relationships/hyperlink" Target="https://login.consultant.ru/link/?req=doc&amp;base=RZR&amp;n=358143&amp;date=04.11.2020&amp;dst=100275&amp;fld=134" TargetMode="External"/><Relationship Id="rId232" Type="http://schemas.openxmlformats.org/officeDocument/2006/relationships/hyperlink" Target="https://login.consultant.ru/link/?req=doc&amp;base=RZR&amp;n=358143&amp;date=04.11.2020&amp;dst=100337&amp;fld=134" TargetMode="External"/><Relationship Id="rId253" Type="http://schemas.openxmlformats.org/officeDocument/2006/relationships/hyperlink" Target="https://login.consultant.ru/link/?req=doc&amp;base=RZR&amp;n=358143&amp;date=04.11.2020&amp;dst=100355&amp;fld=134" TargetMode="External"/><Relationship Id="rId274" Type="http://schemas.openxmlformats.org/officeDocument/2006/relationships/hyperlink" Target="https://login.consultant.ru/link/?req=doc&amp;base=RZR&amp;n=348267&amp;date=04.11.2020&amp;dst=100142&amp;fld=134" TargetMode="External"/><Relationship Id="rId295" Type="http://schemas.openxmlformats.org/officeDocument/2006/relationships/hyperlink" Target="https://login.consultant.ru/link/?req=doc&amp;base=RZR&amp;n=333007&amp;date=04.11.2020&amp;dst=100072&amp;fld=134" TargetMode="External"/><Relationship Id="rId27" Type="http://schemas.openxmlformats.org/officeDocument/2006/relationships/hyperlink" Target="https://login.consultant.ru/link/?req=doc&amp;base=RZR&amp;n=348267&amp;date=04.11.2020&amp;dst=100005&amp;fld=134" TargetMode="External"/><Relationship Id="rId48" Type="http://schemas.openxmlformats.org/officeDocument/2006/relationships/hyperlink" Target="https://login.consultant.ru/link/?req=doc&amp;base=RZR&amp;n=333007&amp;date=04.11.2020&amp;dst=100014&amp;fld=134" TargetMode="External"/><Relationship Id="rId69" Type="http://schemas.openxmlformats.org/officeDocument/2006/relationships/hyperlink" Target="https://login.consultant.ru/link/?req=doc&amp;base=RZR&amp;n=348267&amp;date=04.11.2020&amp;dst=100029&amp;fld=134" TargetMode="External"/><Relationship Id="rId113" Type="http://schemas.openxmlformats.org/officeDocument/2006/relationships/hyperlink" Target="https://login.consultant.ru/link/?req=doc&amp;base=RZR&amp;n=366581&amp;date=04.11.2020&amp;dst=100016&amp;fld=134" TargetMode="External"/><Relationship Id="rId134" Type="http://schemas.openxmlformats.org/officeDocument/2006/relationships/hyperlink" Target="https://login.consultant.ru/link/?req=doc&amp;base=RZR&amp;n=358143&amp;date=04.11.2020&amp;dst=100103&amp;fld=134" TargetMode="External"/><Relationship Id="rId80" Type="http://schemas.openxmlformats.org/officeDocument/2006/relationships/hyperlink" Target="https://login.consultant.ru/link/?req=doc&amp;base=RZR&amp;n=348267&amp;date=04.11.2020&amp;dst=100049&amp;fld=134" TargetMode="External"/><Relationship Id="rId155" Type="http://schemas.openxmlformats.org/officeDocument/2006/relationships/hyperlink" Target="https://login.consultant.ru/link/?req=doc&amp;base=RZR&amp;n=358143&amp;date=04.11.2020&amp;dst=100133&amp;fld=134" TargetMode="External"/><Relationship Id="rId176" Type="http://schemas.openxmlformats.org/officeDocument/2006/relationships/hyperlink" Target="https://login.consultant.ru/link/?req=doc&amp;base=RZR&amp;n=358143&amp;date=04.11.2020&amp;dst=100170&amp;fld=134" TargetMode="External"/><Relationship Id="rId197" Type="http://schemas.openxmlformats.org/officeDocument/2006/relationships/hyperlink" Target="https://login.consultant.ru/link/?req=doc&amp;base=RZR&amp;n=358143&amp;date=04.11.2020&amp;dst=100231&amp;fld=134" TargetMode="External"/><Relationship Id="rId201" Type="http://schemas.openxmlformats.org/officeDocument/2006/relationships/hyperlink" Target="https://login.consultant.ru/link/?req=doc&amp;base=RZR&amp;n=366581&amp;date=04.11.2020&amp;dst=100032&amp;fld=134" TargetMode="External"/><Relationship Id="rId222" Type="http://schemas.openxmlformats.org/officeDocument/2006/relationships/hyperlink" Target="https://login.consultant.ru/link/?req=doc&amp;base=RZR&amp;n=358143&amp;date=04.11.2020&amp;dst=100302&amp;fld=134" TargetMode="External"/><Relationship Id="rId243" Type="http://schemas.openxmlformats.org/officeDocument/2006/relationships/hyperlink" Target="https://login.consultant.ru/link/?req=doc&amp;base=RZR&amp;n=358143&amp;date=04.11.2020&amp;dst=100346&amp;fld=134" TargetMode="External"/><Relationship Id="rId264" Type="http://schemas.openxmlformats.org/officeDocument/2006/relationships/hyperlink" Target="https://login.consultant.ru/link/?req=doc&amp;base=RZR&amp;n=358143&amp;date=04.11.2020&amp;dst=100366&amp;fld=134" TargetMode="External"/><Relationship Id="rId285" Type="http://schemas.openxmlformats.org/officeDocument/2006/relationships/hyperlink" Target="https://login.consultant.ru/link/?req=doc&amp;base=RZR&amp;n=358143&amp;date=04.11.2020&amp;dst=100390&amp;fld=134" TargetMode="External"/><Relationship Id="rId17" Type="http://schemas.openxmlformats.org/officeDocument/2006/relationships/hyperlink" Target="https://login.consultant.ru/link/?req=doc&amp;base=RZR&amp;n=342584&amp;date=04.11.2020&amp;dst=100024&amp;fld=134" TargetMode="External"/><Relationship Id="rId38" Type="http://schemas.openxmlformats.org/officeDocument/2006/relationships/hyperlink" Target="https://login.consultant.ru/link/?req=doc&amp;base=RZR&amp;n=358143&amp;date=04.11.2020&amp;dst=100013&amp;fld=134" TargetMode="External"/><Relationship Id="rId59" Type="http://schemas.openxmlformats.org/officeDocument/2006/relationships/hyperlink" Target="https://login.consultant.ru/link/?req=doc&amp;base=RZR&amp;n=333007&amp;date=04.11.2020&amp;dst=100021&amp;fld=134" TargetMode="External"/><Relationship Id="rId103" Type="http://schemas.openxmlformats.org/officeDocument/2006/relationships/hyperlink" Target="https://login.consultant.ru/link/?req=doc&amp;base=RZR&amp;n=358143&amp;date=04.11.2020&amp;dst=100058&amp;fld=134" TargetMode="External"/><Relationship Id="rId124" Type="http://schemas.openxmlformats.org/officeDocument/2006/relationships/hyperlink" Target="https://login.consultant.ru/link/?req=doc&amp;base=RZR&amp;n=358143&amp;date=04.11.2020&amp;dst=100089&amp;fld=134" TargetMode="External"/><Relationship Id="rId70" Type="http://schemas.openxmlformats.org/officeDocument/2006/relationships/hyperlink" Target="https://login.consultant.ru/link/?req=doc&amp;base=RZR&amp;n=348267&amp;date=04.11.2020&amp;dst=100030&amp;fld=134" TargetMode="External"/><Relationship Id="rId91" Type="http://schemas.openxmlformats.org/officeDocument/2006/relationships/hyperlink" Target="https://login.consultant.ru/link/?req=doc&amp;base=RZR&amp;n=348267&amp;date=04.11.2020&amp;dst=100056&amp;fld=134" TargetMode="External"/><Relationship Id="rId145" Type="http://schemas.openxmlformats.org/officeDocument/2006/relationships/hyperlink" Target="https://login.consultant.ru/link/?req=doc&amp;base=RZR&amp;n=358143&amp;date=04.11.2020&amp;dst=100117&amp;fld=134" TargetMode="External"/><Relationship Id="rId166" Type="http://schemas.openxmlformats.org/officeDocument/2006/relationships/hyperlink" Target="https://login.consultant.ru/link/?req=doc&amp;base=RZR&amp;n=358143&amp;date=04.11.2020&amp;dst=100157&amp;fld=134" TargetMode="External"/><Relationship Id="rId187" Type="http://schemas.openxmlformats.org/officeDocument/2006/relationships/hyperlink" Target="https://login.consultant.ru/link/?req=doc&amp;base=RZR&amp;n=348267&amp;date=04.11.2020&amp;dst=100085&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358143&amp;date=04.11.2020&amp;dst=100276&amp;fld=134" TargetMode="External"/><Relationship Id="rId233" Type="http://schemas.openxmlformats.org/officeDocument/2006/relationships/hyperlink" Target="https://login.consultant.ru/link/?req=doc&amp;base=RZR&amp;n=358143&amp;date=04.11.2020&amp;dst=100338&amp;fld=134" TargetMode="External"/><Relationship Id="rId254" Type="http://schemas.openxmlformats.org/officeDocument/2006/relationships/hyperlink" Target="https://login.consultant.ru/link/?req=doc&amp;base=RZR&amp;n=358143&amp;date=04.11.2020&amp;dst=100357&amp;fld=134" TargetMode="External"/><Relationship Id="rId28" Type="http://schemas.openxmlformats.org/officeDocument/2006/relationships/hyperlink" Target="https://login.consultant.ru/link/?req=doc&amp;base=RZR&amp;n=358143&amp;date=04.11.2020&amp;dst=100010&amp;fld=134" TargetMode="External"/><Relationship Id="rId49" Type="http://schemas.openxmlformats.org/officeDocument/2006/relationships/hyperlink" Target="https://login.consultant.ru/link/?req=doc&amp;base=RZR&amp;n=348267&amp;date=04.11.2020&amp;dst=100019&amp;fld=134" TargetMode="External"/><Relationship Id="rId114" Type="http://schemas.openxmlformats.org/officeDocument/2006/relationships/hyperlink" Target="https://login.consultant.ru/link/?req=doc&amp;base=RZR&amp;n=366581&amp;date=04.11.2020&amp;dst=100018&amp;fld=134" TargetMode="External"/><Relationship Id="rId275" Type="http://schemas.openxmlformats.org/officeDocument/2006/relationships/hyperlink" Target="https://login.consultant.ru/link/?req=doc&amp;base=RZR&amp;n=358143&amp;date=04.11.2020&amp;dst=100379&amp;fld=134" TargetMode="External"/><Relationship Id="rId296" Type="http://schemas.openxmlformats.org/officeDocument/2006/relationships/hyperlink" Target="https://login.consultant.ru/link/?req=doc&amp;base=RZR&amp;n=358143&amp;date=04.11.2020&amp;dst=100407&amp;fld=134" TargetMode="External"/><Relationship Id="rId300" Type="http://schemas.openxmlformats.org/officeDocument/2006/relationships/hyperlink" Target="https://login.consultant.ru/link/?req=doc&amp;base=RZR&amp;n=357955&amp;date=04.11.2020&amp;dst=313&amp;fld=134" TargetMode="External"/><Relationship Id="rId60" Type="http://schemas.openxmlformats.org/officeDocument/2006/relationships/hyperlink" Target="https://login.consultant.ru/link/?req=doc&amp;base=RZR&amp;n=348267&amp;date=04.11.2020&amp;dst=100026&amp;fld=134" TargetMode="External"/><Relationship Id="rId81" Type="http://schemas.openxmlformats.org/officeDocument/2006/relationships/hyperlink" Target="https://login.consultant.ru/link/?req=doc&amp;base=RZR&amp;n=358143&amp;date=04.11.2020&amp;dst=100049&amp;fld=134" TargetMode="External"/><Relationship Id="rId135" Type="http://schemas.openxmlformats.org/officeDocument/2006/relationships/hyperlink" Target="https://login.consultant.ru/link/?req=doc&amp;base=RZR&amp;n=358143&amp;date=04.11.2020&amp;dst=100105&amp;fld=134" TargetMode="External"/><Relationship Id="rId156" Type="http://schemas.openxmlformats.org/officeDocument/2006/relationships/hyperlink" Target="https://login.consultant.ru/link/?req=doc&amp;base=RZR&amp;n=358143&amp;date=04.11.2020&amp;dst=100134&amp;fld=134" TargetMode="External"/><Relationship Id="rId177" Type="http://schemas.openxmlformats.org/officeDocument/2006/relationships/hyperlink" Target="https://login.consultant.ru/link/?req=doc&amp;base=RZR&amp;n=358143&amp;date=04.11.2020&amp;dst=100171&amp;fld=134" TargetMode="External"/><Relationship Id="rId198" Type="http://schemas.openxmlformats.org/officeDocument/2006/relationships/hyperlink" Target="https://login.consultant.ru/link/?req=doc&amp;base=RZR&amp;n=366581&amp;date=04.11.2020&amp;dst=100032&amp;fld=134" TargetMode="External"/><Relationship Id="rId202" Type="http://schemas.openxmlformats.org/officeDocument/2006/relationships/hyperlink" Target="https://login.consultant.ru/link/?req=doc&amp;base=RZR&amp;n=366581&amp;date=04.11.2020&amp;dst=100032&amp;fld=134" TargetMode="External"/><Relationship Id="rId223" Type="http://schemas.openxmlformats.org/officeDocument/2006/relationships/hyperlink" Target="https://login.consultant.ru/link/?req=doc&amp;base=RZR&amp;n=358143&amp;date=04.11.2020&amp;dst=100308&amp;fld=134" TargetMode="External"/><Relationship Id="rId244" Type="http://schemas.openxmlformats.org/officeDocument/2006/relationships/hyperlink" Target="https://login.consultant.ru/link/?req=doc&amp;base=RZR&amp;n=358143&amp;date=04.11.2020&amp;dst=100348&amp;fld=134" TargetMode="External"/><Relationship Id="rId18" Type="http://schemas.openxmlformats.org/officeDocument/2006/relationships/hyperlink" Target="https://login.consultant.ru/link/?req=doc&amp;base=RZR&amp;n=358143&amp;date=04.11.2020&amp;dst=100009&amp;fld=134" TargetMode="External"/><Relationship Id="rId39" Type="http://schemas.openxmlformats.org/officeDocument/2006/relationships/hyperlink" Target="https://login.consultant.ru/link/?req=doc&amp;base=RZR&amp;n=358143&amp;date=04.11.2020&amp;dst=100015&amp;fld=134" TargetMode="External"/><Relationship Id="rId265" Type="http://schemas.openxmlformats.org/officeDocument/2006/relationships/hyperlink" Target="https://login.consultant.ru/link/?req=doc&amp;base=RZR&amp;n=358143&amp;date=04.11.2020&amp;dst=100368&amp;fld=134" TargetMode="External"/><Relationship Id="rId286" Type="http://schemas.openxmlformats.org/officeDocument/2006/relationships/hyperlink" Target="https://login.consultant.ru/link/?req=doc&amp;base=RZR&amp;n=358143&amp;date=04.11.2020&amp;dst=100392&amp;fld=134" TargetMode="External"/><Relationship Id="rId50" Type="http://schemas.openxmlformats.org/officeDocument/2006/relationships/hyperlink" Target="https://login.consultant.ru/link/?req=doc&amp;base=RZR&amp;n=348267&amp;date=04.11.2020&amp;dst=100021&amp;fld=134" TargetMode="External"/><Relationship Id="rId104" Type="http://schemas.openxmlformats.org/officeDocument/2006/relationships/hyperlink" Target="https://login.consultant.ru/link/?req=doc&amp;base=RZR&amp;n=358143&amp;date=04.11.2020&amp;dst=100060&amp;fld=134" TargetMode="External"/><Relationship Id="rId125" Type="http://schemas.openxmlformats.org/officeDocument/2006/relationships/hyperlink" Target="https://login.consultant.ru/link/?req=doc&amp;base=RZR&amp;n=357175&amp;date=04.11.2020&amp;dst=100842&amp;fld=134" TargetMode="External"/><Relationship Id="rId146" Type="http://schemas.openxmlformats.org/officeDocument/2006/relationships/hyperlink" Target="https://login.consultant.ru/link/?req=doc&amp;base=RZR&amp;n=358143&amp;date=04.11.2020&amp;dst=100119&amp;fld=134" TargetMode="External"/><Relationship Id="rId167" Type="http://schemas.openxmlformats.org/officeDocument/2006/relationships/hyperlink" Target="https://login.consultant.ru/link/?req=doc&amp;base=RZR&amp;n=358143&amp;date=04.11.2020&amp;dst=100158&amp;fld=134" TargetMode="External"/><Relationship Id="rId188" Type="http://schemas.openxmlformats.org/officeDocument/2006/relationships/hyperlink" Target="https://login.consultant.ru/link/?req=doc&amp;base=RZR&amp;n=358143&amp;date=04.11.2020&amp;dst=100207&amp;fld=134" TargetMode="External"/><Relationship Id="rId71" Type="http://schemas.openxmlformats.org/officeDocument/2006/relationships/hyperlink" Target="https://login.consultant.ru/link/?req=doc&amp;base=RZR&amp;n=333007&amp;date=04.11.2020&amp;dst=100033&amp;fld=134" TargetMode="External"/><Relationship Id="rId92" Type="http://schemas.openxmlformats.org/officeDocument/2006/relationships/hyperlink" Target="https://login.consultant.ru/link/?req=doc&amp;base=RZR&amp;n=348267&amp;date=04.11.2020&amp;dst=100058&amp;fld=134" TargetMode="External"/><Relationship Id="rId213" Type="http://schemas.openxmlformats.org/officeDocument/2006/relationships/hyperlink" Target="https://login.consultant.ru/link/?req=doc&amp;base=RZR&amp;n=348267&amp;date=04.11.2020&amp;dst=100104&amp;fld=134" TargetMode="External"/><Relationship Id="rId234" Type="http://schemas.openxmlformats.org/officeDocument/2006/relationships/hyperlink" Target="https://login.consultant.ru/link/?req=doc&amp;base=RZR&amp;n=348267&amp;date=04.11.2020&amp;dst=10012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66581&amp;date=04.11.2020&amp;dst=100005&amp;fld=134" TargetMode="External"/><Relationship Id="rId255" Type="http://schemas.openxmlformats.org/officeDocument/2006/relationships/hyperlink" Target="https://login.consultant.ru/link/?req=doc&amp;base=RZR&amp;n=358143&amp;date=04.11.2020&amp;dst=100358&amp;fld=134" TargetMode="External"/><Relationship Id="rId276" Type="http://schemas.openxmlformats.org/officeDocument/2006/relationships/hyperlink" Target="https://login.consultant.ru/link/?req=doc&amp;base=RZR&amp;n=358143&amp;date=04.11.2020&amp;dst=100381&amp;fld=134" TargetMode="External"/><Relationship Id="rId297" Type="http://schemas.openxmlformats.org/officeDocument/2006/relationships/hyperlink" Target="https://login.consultant.ru/link/?req=doc&amp;base=RZR&amp;n=357175&amp;date=04.11.2020&amp;dst=81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41546</Words>
  <Characters>236818</Characters>
  <Application>Microsoft Office Word</Application>
  <DocSecurity>2</DocSecurity>
  <Lines>1973</Lines>
  <Paragraphs>555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14.12.2018 N 1556(ред. от 02.11.2020)"Об утверждении Положения о системе мониторинга движения лекарственных препаратов для медицинского применения"</vt:lpstr>
    </vt:vector>
  </TitlesOfParts>
  <Company>КонсультантПлюс Версия 4018.00.50</Company>
  <LinksUpToDate>false</LinksUpToDate>
  <CharactersWithSpaces>277809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14.12.2018 N 1556(ред. от 02.11.2020)"Об утверждении Положения о системе мониторинга движения лекарственных препаратов для медицинского применения"</dc:title>
  <dc:subject/>
  <dc:creator>Лариса Лариса</dc:creator>
  <cp:keywords/>
  <dc:description/>
  <cp:lastModifiedBy>Лариса Лариса</cp:lastModifiedBy>
  <cp:revision>2</cp:revision>
  <dcterms:created xsi:type="dcterms:W3CDTF">2020-11-04T20:33:00Z</dcterms:created>
  <dcterms:modified xsi:type="dcterms:W3CDTF">2020-11-04T20:33:00Z</dcterms:modified>
</cp:coreProperties>
</file>